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4FB15" w14:textId="1C133827" w:rsidR="007E329B" w:rsidRDefault="00410F3A" w:rsidP="007E329B">
      <w:pPr>
        <w:widowControl w:val="0"/>
        <w:tabs>
          <w:tab w:val="left" w:pos="3015"/>
        </w:tabs>
        <w:spacing w:after="0" w:line="240" w:lineRule="auto"/>
        <w:ind w:right="-20"/>
        <w:jc w:val="center"/>
        <w:rPr>
          <w:rFonts w:ascii="Trebuchet MS" w:eastAsia="Arial" w:hAnsi="Trebuchet MS" w:cs="Arial"/>
          <w:b/>
          <w:color w:val="33CCCC"/>
          <w:sz w:val="32"/>
          <w:szCs w:val="32"/>
          <w:lang w:val="en-US"/>
        </w:rPr>
      </w:pPr>
      <w:r w:rsidRPr="007E329B">
        <w:rPr>
          <w:rFonts w:ascii="Trebuchet MS" w:eastAsia="Arial" w:hAnsi="Trebuchet MS" w:cs="Arial"/>
          <w:b/>
          <w:color w:val="33CCCC"/>
          <w:sz w:val="32"/>
          <w:szCs w:val="32"/>
          <w:lang w:val="en-US"/>
        </w:rPr>
        <w:t>THE NEUROSCIENTIFIC APPROACH IN TEACHING ENGLISH TO HIGH SCHOOL STUDENTS</w:t>
      </w:r>
    </w:p>
    <w:p w14:paraId="546E7F2D" w14:textId="77777777" w:rsidR="00E50CD4" w:rsidRPr="005802FA" w:rsidRDefault="00E50CD4" w:rsidP="006E2EA4">
      <w:pPr>
        <w:widowControl w:val="0"/>
        <w:tabs>
          <w:tab w:val="left" w:pos="3015"/>
        </w:tabs>
        <w:spacing w:after="0" w:line="240" w:lineRule="auto"/>
        <w:ind w:right="-20"/>
        <w:jc w:val="right"/>
        <w:rPr>
          <w:rFonts w:ascii="Trebuchet MS" w:hAnsi="Trebuchet MS" w:cs="Arial"/>
          <w:bCs/>
          <w:sz w:val="24"/>
          <w:szCs w:val="24"/>
          <w:lang w:val="en-US"/>
        </w:rPr>
      </w:pPr>
    </w:p>
    <w:p w14:paraId="3E74FAEB" w14:textId="2937957C" w:rsidR="007E329B" w:rsidRPr="00CD04E1" w:rsidRDefault="007E329B" w:rsidP="006E2EA4">
      <w:pPr>
        <w:widowControl w:val="0"/>
        <w:tabs>
          <w:tab w:val="left" w:pos="3015"/>
        </w:tabs>
        <w:spacing w:after="0" w:line="240" w:lineRule="auto"/>
        <w:ind w:right="-20"/>
        <w:jc w:val="right"/>
        <w:rPr>
          <w:rFonts w:ascii="Trebuchet MS" w:hAnsi="Trebuchet MS" w:cs="Arial"/>
          <w:bCs/>
          <w:sz w:val="24"/>
          <w:szCs w:val="24"/>
        </w:rPr>
      </w:pPr>
      <w:r w:rsidRPr="00CD04E1">
        <w:rPr>
          <w:rFonts w:ascii="Trebuchet MS" w:hAnsi="Trebuchet MS" w:cs="Arial"/>
          <w:bCs/>
          <w:sz w:val="24"/>
          <w:szCs w:val="24"/>
        </w:rPr>
        <w:t xml:space="preserve">Marcos Argenis Mala Quinapallo </w:t>
      </w:r>
    </w:p>
    <w:p w14:paraId="6C12DF25" w14:textId="77777777" w:rsidR="007E329B" w:rsidRPr="00CD04E1" w:rsidRDefault="007E329B" w:rsidP="006E2EA4">
      <w:pPr>
        <w:widowControl w:val="0"/>
        <w:tabs>
          <w:tab w:val="left" w:pos="3015"/>
        </w:tabs>
        <w:spacing w:after="0" w:line="240" w:lineRule="auto"/>
        <w:ind w:right="-20"/>
        <w:jc w:val="right"/>
        <w:rPr>
          <w:rFonts w:ascii="Trebuchet MS" w:hAnsi="Trebuchet MS" w:cs="Arial"/>
          <w:bCs/>
          <w:sz w:val="24"/>
          <w:szCs w:val="24"/>
        </w:rPr>
      </w:pPr>
      <w:r w:rsidRPr="00CD04E1">
        <w:rPr>
          <w:rFonts w:ascii="Trebuchet MS" w:hAnsi="Trebuchet MS" w:cs="Arial"/>
          <w:bCs/>
          <w:sz w:val="24"/>
          <w:szCs w:val="24"/>
        </w:rPr>
        <w:t>Universidad Laica Eloy Alfaro de Manabí</w:t>
      </w:r>
    </w:p>
    <w:p w14:paraId="794878C0" w14:textId="1036CE14" w:rsidR="006E2EA4" w:rsidRPr="00CD04E1" w:rsidRDefault="0099298C" w:rsidP="006E2EA4">
      <w:pPr>
        <w:widowControl w:val="0"/>
        <w:tabs>
          <w:tab w:val="left" w:pos="3015"/>
        </w:tabs>
        <w:spacing w:after="0" w:line="240" w:lineRule="auto"/>
        <w:ind w:right="-20"/>
        <w:jc w:val="right"/>
        <w:rPr>
          <w:rFonts w:ascii="Trebuchet MS" w:hAnsi="Trebuchet MS" w:cs="Arial"/>
          <w:bCs/>
          <w:sz w:val="24"/>
          <w:szCs w:val="24"/>
        </w:rPr>
      </w:pPr>
      <w:r w:rsidRPr="00CD04E1">
        <w:rPr>
          <w:rFonts w:ascii="Trebuchet MS" w:hAnsi="Trebuchet MS" w:cs="Arial"/>
          <w:bCs/>
          <w:sz w:val="24"/>
          <w:szCs w:val="24"/>
        </w:rPr>
        <w:t xml:space="preserve"> </w:t>
      </w:r>
      <w:r w:rsidR="007E329B" w:rsidRPr="00CD04E1">
        <w:rPr>
          <w:rFonts w:ascii="Trebuchet MS" w:hAnsi="Trebuchet MS" w:cs="Arial"/>
          <w:bCs/>
          <w:sz w:val="24"/>
          <w:szCs w:val="24"/>
        </w:rPr>
        <w:t>marcosquinapallo_1998@hotmail.com</w:t>
      </w:r>
      <w:r w:rsidRPr="00CD04E1">
        <w:rPr>
          <w:rFonts w:ascii="Trebuchet MS" w:hAnsi="Trebuchet MS" w:cs="Arial"/>
          <w:bCs/>
          <w:sz w:val="24"/>
          <w:szCs w:val="24"/>
        </w:rPr>
        <w:t xml:space="preserve"> </w:t>
      </w:r>
    </w:p>
    <w:p w14:paraId="6610032F" w14:textId="77777777" w:rsidR="009A0FB8" w:rsidRPr="0047129F" w:rsidRDefault="009A0FB8" w:rsidP="009A0FB8">
      <w:pPr>
        <w:jc w:val="right"/>
        <w:rPr>
          <w:rFonts w:ascii="Trebuchet MS" w:hAnsi="Trebuchet MS"/>
          <w:sz w:val="24"/>
          <w:szCs w:val="24"/>
        </w:rPr>
      </w:pPr>
      <w:r w:rsidRPr="0047129F">
        <w:rPr>
          <w:rFonts w:ascii="Trebuchet MS" w:hAnsi="Trebuchet MS"/>
          <w:sz w:val="24"/>
          <w:szCs w:val="24"/>
        </w:rPr>
        <w:t>https://orcid.org/0009-0002-4941-5568</w:t>
      </w:r>
    </w:p>
    <w:p w14:paraId="62386A69" w14:textId="77777777" w:rsidR="007E329B" w:rsidRDefault="007E329B" w:rsidP="006E2EA4">
      <w:pPr>
        <w:widowControl w:val="0"/>
        <w:tabs>
          <w:tab w:val="left" w:pos="3015"/>
        </w:tabs>
        <w:spacing w:after="0" w:line="240" w:lineRule="auto"/>
        <w:ind w:right="-20"/>
        <w:jc w:val="right"/>
      </w:pPr>
    </w:p>
    <w:p w14:paraId="369CB7A9" w14:textId="535BDDFA" w:rsidR="0005319A" w:rsidRPr="00FE7C0C" w:rsidRDefault="0005319A" w:rsidP="00FC5FB3">
      <w:pPr>
        <w:shd w:val="clear" w:color="auto" w:fill="FFFFFF"/>
        <w:spacing w:after="150" w:line="276" w:lineRule="auto"/>
        <w:jc w:val="center"/>
        <w:rPr>
          <w:rFonts w:ascii="Trebuchet MS" w:hAnsi="Trebuchet MS" w:cs="Times New Roman"/>
          <w:sz w:val="24"/>
          <w:szCs w:val="24"/>
        </w:rPr>
      </w:pPr>
      <w:r w:rsidRPr="00FE7C0C">
        <w:rPr>
          <w:rStyle w:val="Hipervnculo"/>
          <w:rFonts w:ascii="Trebuchet MS" w:hAnsi="Trebuchet MS" w:cs="Times New Roman"/>
          <w:b/>
          <w:bCs/>
          <w:color w:val="auto"/>
          <w:sz w:val="24"/>
          <w:szCs w:val="24"/>
          <w:u w:val="none"/>
        </w:rPr>
        <w:t>Autor para correspondencia</w:t>
      </w:r>
      <w:r w:rsidR="00FE7C0C" w:rsidRPr="00FE7C0C">
        <w:rPr>
          <w:rStyle w:val="Hipervnculo"/>
          <w:rFonts w:ascii="Trebuchet MS" w:hAnsi="Trebuchet MS" w:cs="Times New Roman"/>
          <w:b/>
          <w:bCs/>
          <w:color w:val="auto"/>
          <w:sz w:val="24"/>
          <w:szCs w:val="24"/>
          <w:u w:val="none"/>
        </w:rPr>
        <w:t xml:space="preserve">: </w:t>
      </w:r>
      <w:hyperlink r:id="rId7" w:history="1">
        <w:r w:rsidR="007E329B" w:rsidRPr="00CD04E1">
          <w:rPr>
            <w:rStyle w:val="Hipervnculo"/>
            <w:rFonts w:ascii="Trebuchet MS" w:hAnsi="Trebuchet MS" w:cs="Arial"/>
            <w:bCs/>
            <w:sz w:val="24"/>
            <w:szCs w:val="24"/>
            <w:u w:val="none"/>
          </w:rPr>
          <w:t>marcosquinapallo_1998@hotmail.com</w:t>
        </w:r>
      </w:hyperlink>
    </w:p>
    <w:p w14:paraId="2B960DD0" w14:textId="77777777" w:rsidR="0005319A" w:rsidRDefault="0005319A" w:rsidP="004D0E56">
      <w:pPr>
        <w:widowControl w:val="0"/>
        <w:tabs>
          <w:tab w:val="left" w:pos="3015"/>
        </w:tabs>
        <w:spacing w:after="0" w:line="240" w:lineRule="auto"/>
        <w:ind w:right="-20"/>
        <w:rPr>
          <w:rFonts w:ascii="Trebuchet MS" w:eastAsia="Times New Roman" w:hAnsi="Trebuchet MS" w:cs="Arial"/>
          <w:b/>
          <w:bCs/>
          <w:color w:val="33CCCC"/>
          <w:sz w:val="24"/>
          <w:szCs w:val="24"/>
          <w:highlight w:val="yellow"/>
        </w:rPr>
      </w:pPr>
    </w:p>
    <w:p w14:paraId="785216A0" w14:textId="3C8913CC" w:rsidR="0041206C" w:rsidRPr="005802FA" w:rsidRDefault="0041206C" w:rsidP="00570508">
      <w:pPr>
        <w:widowControl w:val="0"/>
        <w:tabs>
          <w:tab w:val="left" w:pos="3015"/>
        </w:tabs>
        <w:spacing w:after="0" w:line="240" w:lineRule="auto"/>
        <w:ind w:right="-20"/>
        <w:jc w:val="center"/>
        <w:rPr>
          <w:rFonts w:ascii="Trebuchet MS" w:eastAsia="Times New Roman" w:hAnsi="Trebuchet MS" w:cs="Arial"/>
          <w:color w:val="33CCCC"/>
          <w:sz w:val="24"/>
          <w:szCs w:val="24"/>
          <w:lang w:val="en-US"/>
        </w:rPr>
      </w:pPr>
      <w:proofErr w:type="spellStart"/>
      <w:r w:rsidRPr="005802FA">
        <w:rPr>
          <w:rFonts w:ascii="Trebuchet MS" w:eastAsia="Times New Roman" w:hAnsi="Trebuchet MS" w:cs="Arial"/>
          <w:b/>
          <w:bCs/>
          <w:color w:val="33CCCC"/>
          <w:sz w:val="24"/>
          <w:szCs w:val="24"/>
          <w:lang w:val="en-US"/>
        </w:rPr>
        <w:t>Recib</w:t>
      </w:r>
      <w:r w:rsidRPr="005802FA">
        <w:rPr>
          <w:rFonts w:ascii="Trebuchet MS" w:eastAsia="Times New Roman" w:hAnsi="Trebuchet MS" w:cs="Arial"/>
          <w:b/>
          <w:bCs/>
          <w:color w:val="33CCCC"/>
          <w:spacing w:val="-1"/>
          <w:sz w:val="24"/>
          <w:szCs w:val="24"/>
          <w:lang w:val="en-US"/>
        </w:rPr>
        <w:t>i</w:t>
      </w:r>
      <w:r w:rsidRPr="005802FA">
        <w:rPr>
          <w:rFonts w:ascii="Trebuchet MS" w:eastAsia="Times New Roman" w:hAnsi="Trebuchet MS" w:cs="Arial"/>
          <w:b/>
          <w:bCs/>
          <w:color w:val="33CCCC"/>
          <w:sz w:val="24"/>
          <w:szCs w:val="24"/>
          <w:lang w:val="en-US"/>
        </w:rPr>
        <w:t>do</w:t>
      </w:r>
      <w:proofErr w:type="spellEnd"/>
      <w:r w:rsidRPr="005802FA">
        <w:rPr>
          <w:rFonts w:ascii="Trebuchet MS" w:eastAsia="Times New Roman" w:hAnsi="Trebuchet MS" w:cs="Arial"/>
          <w:b/>
          <w:bCs/>
          <w:color w:val="33CCCC"/>
          <w:sz w:val="24"/>
          <w:szCs w:val="24"/>
          <w:lang w:val="en-US"/>
        </w:rPr>
        <w:t>:</w:t>
      </w:r>
      <w:r w:rsidR="001872ED" w:rsidRPr="005802FA">
        <w:rPr>
          <w:rFonts w:ascii="Trebuchet MS" w:eastAsia="Times New Roman" w:hAnsi="Trebuchet MS" w:cs="Arial"/>
          <w:b/>
          <w:bCs/>
          <w:color w:val="33CCCC"/>
          <w:sz w:val="24"/>
          <w:szCs w:val="24"/>
          <w:lang w:val="en-US"/>
        </w:rPr>
        <w:t xml:space="preserve"> </w:t>
      </w:r>
      <w:r w:rsidR="00570508">
        <w:rPr>
          <w:rFonts w:ascii="Trebuchet MS" w:eastAsia="Times New Roman" w:hAnsi="Trebuchet MS" w:cs="Arial"/>
          <w:b/>
          <w:bCs/>
          <w:color w:val="33CCCC"/>
          <w:sz w:val="24"/>
          <w:szCs w:val="24"/>
          <w:lang w:val="en-US"/>
        </w:rPr>
        <w:t xml:space="preserve">03/09/2024     </w:t>
      </w:r>
      <w:proofErr w:type="spellStart"/>
      <w:r w:rsidRPr="005802FA">
        <w:rPr>
          <w:rFonts w:ascii="Trebuchet MS" w:eastAsia="Times New Roman" w:hAnsi="Trebuchet MS" w:cs="Arial"/>
          <w:b/>
          <w:bCs/>
          <w:color w:val="33CCCC"/>
          <w:sz w:val="24"/>
          <w:szCs w:val="24"/>
          <w:lang w:val="en-US"/>
        </w:rPr>
        <w:t>Ace</w:t>
      </w:r>
      <w:r w:rsidRPr="005802FA">
        <w:rPr>
          <w:rFonts w:ascii="Trebuchet MS" w:eastAsia="Times New Roman" w:hAnsi="Trebuchet MS" w:cs="Arial"/>
          <w:b/>
          <w:bCs/>
          <w:color w:val="33CCCC"/>
          <w:spacing w:val="-2"/>
          <w:sz w:val="24"/>
          <w:szCs w:val="24"/>
          <w:lang w:val="en-US"/>
        </w:rPr>
        <w:t>p</w:t>
      </w:r>
      <w:r w:rsidRPr="005802FA">
        <w:rPr>
          <w:rFonts w:ascii="Trebuchet MS" w:eastAsia="Times New Roman" w:hAnsi="Trebuchet MS" w:cs="Arial"/>
          <w:b/>
          <w:bCs/>
          <w:color w:val="33CCCC"/>
          <w:sz w:val="24"/>
          <w:szCs w:val="24"/>
          <w:lang w:val="en-US"/>
        </w:rPr>
        <w:t>tad</w:t>
      </w:r>
      <w:r w:rsidRPr="005802FA">
        <w:rPr>
          <w:rFonts w:ascii="Trebuchet MS" w:eastAsia="Times New Roman" w:hAnsi="Trebuchet MS" w:cs="Arial"/>
          <w:b/>
          <w:bCs/>
          <w:color w:val="33CCCC"/>
          <w:spacing w:val="-2"/>
          <w:sz w:val="24"/>
          <w:szCs w:val="24"/>
          <w:lang w:val="en-US"/>
        </w:rPr>
        <w:t>o</w:t>
      </w:r>
      <w:proofErr w:type="spellEnd"/>
      <w:r w:rsidRPr="005802FA">
        <w:rPr>
          <w:rFonts w:ascii="Trebuchet MS" w:eastAsia="Times New Roman" w:hAnsi="Trebuchet MS" w:cs="Arial"/>
          <w:b/>
          <w:bCs/>
          <w:color w:val="33CCCC"/>
          <w:spacing w:val="1"/>
          <w:sz w:val="24"/>
          <w:szCs w:val="24"/>
          <w:lang w:val="en-US"/>
        </w:rPr>
        <w:t>:</w:t>
      </w:r>
      <w:r w:rsidR="001872ED" w:rsidRPr="005802FA">
        <w:rPr>
          <w:rFonts w:ascii="Trebuchet MS" w:eastAsia="Times New Roman" w:hAnsi="Trebuchet MS" w:cs="Arial"/>
          <w:b/>
          <w:bCs/>
          <w:color w:val="33CCCC"/>
          <w:spacing w:val="1"/>
          <w:sz w:val="24"/>
          <w:szCs w:val="24"/>
          <w:lang w:val="en-US"/>
        </w:rPr>
        <w:t xml:space="preserve"> </w:t>
      </w:r>
      <w:r w:rsidR="00570508">
        <w:rPr>
          <w:rFonts w:ascii="Trebuchet MS" w:eastAsia="Times New Roman" w:hAnsi="Trebuchet MS" w:cs="Arial"/>
          <w:b/>
          <w:bCs/>
          <w:color w:val="33CCCC"/>
          <w:spacing w:val="1"/>
          <w:sz w:val="24"/>
          <w:szCs w:val="24"/>
          <w:lang w:val="en-US"/>
        </w:rPr>
        <w:t xml:space="preserve">13/12/2024     </w:t>
      </w:r>
      <w:proofErr w:type="spellStart"/>
      <w:r w:rsidRPr="005802FA">
        <w:rPr>
          <w:rFonts w:ascii="Trebuchet MS" w:eastAsia="Times New Roman" w:hAnsi="Trebuchet MS" w:cs="Arial"/>
          <w:b/>
          <w:bCs/>
          <w:color w:val="33CCCC"/>
          <w:sz w:val="24"/>
          <w:szCs w:val="24"/>
          <w:lang w:val="en-US"/>
        </w:rPr>
        <w:t>Pu</w:t>
      </w:r>
      <w:r w:rsidRPr="005802FA">
        <w:rPr>
          <w:rFonts w:ascii="Trebuchet MS" w:eastAsia="Times New Roman" w:hAnsi="Trebuchet MS" w:cs="Arial"/>
          <w:b/>
          <w:bCs/>
          <w:color w:val="33CCCC"/>
          <w:spacing w:val="-2"/>
          <w:sz w:val="24"/>
          <w:szCs w:val="24"/>
          <w:lang w:val="en-US"/>
        </w:rPr>
        <w:t>b</w:t>
      </w:r>
      <w:r w:rsidRPr="005802FA">
        <w:rPr>
          <w:rFonts w:ascii="Trebuchet MS" w:eastAsia="Times New Roman" w:hAnsi="Trebuchet MS" w:cs="Arial"/>
          <w:b/>
          <w:bCs/>
          <w:color w:val="33CCCC"/>
          <w:spacing w:val="-1"/>
          <w:sz w:val="24"/>
          <w:szCs w:val="24"/>
          <w:lang w:val="en-US"/>
        </w:rPr>
        <w:t>l</w:t>
      </w:r>
      <w:r w:rsidRPr="005802FA">
        <w:rPr>
          <w:rFonts w:ascii="Trebuchet MS" w:eastAsia="Times New Roman" w:hAnsi="Trebuchet MS" w:cs="Arial"/>
          <w:b/>
          <w:bCs/>
          <w:color w:val="33CCCC"/>
          <w:sz w:val="24"/>
          <w:szCs w:val="24"/>
          <w:lang w:val="en-US"/>
        </w:rPr>
        <w:t>icad</w:t>
      </w:r>
      <w:r w:rsidRPr="005802FA">
        <w:rPr>
          <w:rFonts w:ascii="Trebuchet MS" w:eastAsia="Times New Roman" w:hAnsi="Trebuchet MS" w:cs="Arial"/>
          <w:b/>
          <w:bCs/>
          <w:color w:val="33CCCC"/>
          <w:spacing w:val="-1"/>
          <w:sz w:val="24"/>
          <w:szCs w:val="24"/>
          <w:lang w:val="en-US"/>
        </w:rPr>
        <w:t>o</w:t>
      </w:r>
      <w:proofErr w:type="spellEnd"/>
      <w:r w:rsidRPr="005802FA">
        <w:rPr>
          <w:rFonts w:ascii="Trebuchet MS" w:eastAsia="Times New Roman" w:hAnsi="Trebuchet MS" w:cs="Arial"/>
          <w:b/>
          <w:bCs/>
          <w:color w:val="33CCCC"/>
          <w:sz w:val="24"/>
          <w:szCs w:val="24"/>
          <w:lang w:val="en-US"/>
        </w:rPr>
        <w:t>:</w:t>
      </w:r>
      <w:r w:rsidR="001872ED" w:rsidRPr="005802FA">
        <w:rPr>
          <w:rFonts w:ascii="Trebuchet MS" w:eastAsia="Times New Roman" w:hAnsi="Trebuchet MS" w:cs="Arial"/>
          <w:b/>
          <w:bCs/>
          <w:color w:val="33CCCC"/>
          <w:sz w:val="24"/>
          <w:szCs w:val="24"/>
          <w:lang w:val="en-US"/>
        </w:rPr>
        <w:t xml:space="preserve"> </w:t>
      </w:r>
      <w:r w:rsidR="004951F8">
        <w:rPr>
          <w:rFonts w:ascii="Trebuchet MS" w:eastAsia="Times New Roman" w:hAnsi="Trebuchet MS" w:cs="Arial"/>
          <w:b/>
          <w:bCs/>
          <w:color w:val="33CCCC"/>
          <w:sz w:val="24"/>
          <w:szCs w:val="24"/>
          <w:lang w:val="en-US"/>
        </w:rPr>
        <w:t>25/01/2025</w:t>
      </w:r>
    </w:p>
    <w:p w14:paraId="5574AE5D" w14:textId="77777777" w:rsidR="0041206C" w:rsidRPr="005802FA" w:rsidRDefault="0041206C" w:rsidP="00D337A0">
      <w:pPr>
        <w:pStyle w:val="Textoindependiente"/>
        <w:spacing w:before="1"/>
        <w:ind w:right="118"/>
        <w:jc w:val="right"/>
        <w:rPr>
          <w:rFonts w:ascii="Trebuchet MS" w:hAnsi="Trebuchet MS" w:cs="Arial"/>
          <w:color w:val="33CCCC"/>
          <w:sz w:val="22"/>
          <w:szCs w:val="22"/>
          <w:lang w:val="en-US"/>
        </w:rPr>
      </w:pPr>
    </w:p>
    <w:p w14:paraId="40BA9C16" w14:textId="080E1CC9" w:rsidR="00D337A0" w:rsidRPr="005802FA" w:rsidRDefault="00410F3A" w:rsidP="00D337A0">
      <w:pPr>
        <w:spacing w:after="0" w:line="360" w:lineRule="auto"/>
        <w:rPr>
          <w:rFonts w:ascii="Trebuchet MS" w:eastAsia="Arial" w:hAnsi="Trebuchet MS" w:cs="Arial"/>
          <w:b/>
          <w:bCs/>
          <w:color w:val="33CCCC"/>
          <w:sz w:val="28"/>
          <w:szCs w:val="28"/>
          <w:lang w:val="en-US"/>
        </w:rPr>
      </w:pPr>
      <w:r w:rsidRPr="005802FA">
        <w:rPr>
          <w:rFonts w:ascii="Trebuchet MS" w:eastAsia="Arial" w:hAnsi="Trebuchet MS" w:cs="Arial"/>
          <w:b/>
          <w:bCs/>
          <w:color w:val="33CCCC"/>
          <w:sz w:val="28"/>
          <w:szCs w:val="28"/>
          <w:lang w:val="en-US"/>
        </w:rPr>
        <w:t>ABSTRACT</w:t>
      </w:r>
    </w:p>
    <w:p w14:paraId="48704255" w14:textId="77777777" w:rsidR="00D337A0" w:rsidRPr="005802FA" w:rsidRDefault="00D337A0" w:rsidP="00D337A0">
      <w:pPr>
        <w:pBdr>
          <w:top w:val="nil"/>
          <w:left w:val="nil"/>
          <w:bottom w:val="nil"/>
          <w:right w:val="nil"/>
          <w:between w:val="nil"/>
        </w:pBdr>
        <w:spacing w:after="0" w:line="240" w:lineRule="auto"/>
        <w:jc w:val="both"/>
        <w:rPr>
          <w:rFonts w:ascii="Trebuchet MS" w:eastAsia="Arial" w:hAnsi="Trebuchet MS" w:cs="Arial"/>
          <w:sz w:val="24"/>
          <w:szCs w:val="24"/>
          <w:lang w:val="en-US"/>
        </w:rPr>
        <w:sectPr w:rsidR="00D337A0" w:rsidRPr="005802FA" w:rsidSect="00FC5FB3">
          <w:headerReference w:type="default" r:id="rId8"/>
          <w:footerReference w:type="default" r:id="rId9"/>
          <w:type w:val="continuous"/>
          <w:pgSz w:w="12240" w:h="20160" w:code="5"/>
          <w:pgMar w:top="2552" w:right="1701" w:bottom="1418" w:left="1701" w:header="709" w:footer="709" w:gutter="0"/>
          <w:pgNumType w:start="287"/>
          <w:cols w:space="332"/>
          <w:docGrid w:linePitch="360"/>
        </w:sectPr>
      </w:pPr>
    </w:p>
    <w:p w14:paraId="2C73BFF4" w14:textId="693F9A72" w:rsidR="0099298C" w:rsidRPr="007E329B" w:rsidRDefault="007E329B" w:rsidP="00410F3A">
      <w:pPr>
        <w:spacing w:after="0" w:line="24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This research focuses on diagnosing the impact of the neuroscientific approach on English teaching with respect to academic performance and student motivation in secondary education. It employs a mixed-method approach to gather both quantitative and qualitative data on the neuroscientific approach in English language teaching. The study participants included seven English teachers and thirty-nine third-year high school students from a private educational institution in Chone, Manabí, Ecuador. The data collection instruments used for the diagnosis were literature review, a semi-structured interview administered to English teachers, a questionnaire, and a pre-test and post-test administered to the students. The research results indicate that the application of techniques derived from the neuroscientific approach significantly impacts student motivation and academic performance in language learning. Furthermore, it concludes that neuroscientific techniques such as personalized learning plans tailored to each student's needs, spaced repetition, and the use of adaptive learning technologies optimize the language acquisition process. This study will contribute to the existing literature and to future studies focused on the impact of neuroscience on education.</w:t>
      </w:r>
    </w:p>
    <w:p w14:paraId="67652601" w14:textId="77777777" w:rsidR="007E329B" w:rsidRPr="007E329B" w:rsidRDefault="007E329B" w:rsidP="003F042C">
      <w:pPr>
        <w:spacing w:after="0" w:line="240" w:lineRule="auto"/>
        <w:rPr>
          <w:rFonts w:ascii="Trebuchet MS" w:eastAsia="Arial" w:hAnsi="Trebuchet MS" w:cs="Arial"/>
          <w:sz w:val="24"/>
          <w:szCs w:val="24"/>
          <w:lang w:val="en-US"/>
        </w:rPr>
      </w:pPr>
    </w:p>
    <w:p w14:paraId="5202CBD6" w14:textId="3E292EE1" w:rsidR="00D337A0" w:rsidRPr="007E329B" w:rsidRDefault="007E329B" w:rsidP="007E329B">
      <w:pPr>
        <w:rPr>
          <w:rFonts w:ascii="Trebuchet MS" w:eastAsia="Arial" w:hAnsi="Trebuchet MS" w:cs="Arial"/>
          <w:sz w:val="24"/>
          <w:szCs w:val="24"/>
          <w:lang w:val="en-US"/>
        </w:rPr>
      </w:pPr>
      <w:r w:rsidRPr="007E329B">
        <w:rPr>
          <w:rFonts w:ascii="Trebuchet MS" w:eastAsia="Arial" w:hAnsi="Trebuchet MS" w:cs="Arial"/>
          <w:b/>
          <w:bCs/>
          <w:color w:val="33CCCC"/>
          <w:sz w:val="24"/>
          <w:szCs w:val="24"/>
          <w:lang w:val="en-US"/>
        </w:rPr>
        <w:t xml:space="preserve">Keywords: </w:t>
      </w:r>
      <w:r>
        <w:rPr>
          <w:rFonts w:ascii="Trebuchet MS" w:eastAsia="Arial" w:hAnsi="Trebuchet MS" w:cs="Arial"/>
          <w:sz w:val="24"/>
          <w:szCs w:val="24"/>
          <w:lang w:val="en-US"/>
        </w:rPr>
        <w:t>N</w:t>
      </w:r>
      <w:r w:rsidRPr="007E329B">
        <w:rPr>
          <w:rFonts w:ascii="Trebuchet MS" w:eastAsia="Arial" w:hAnsi="Trebuchet MS" w:cs="Arial"/>
          <w:sz w:val="24"/>
          <w:szCs w:val="24"/>
          <w:lang w:val="en-US"/>
        </w:rPr>
        <w:t>euroscientific approach</w:t>
      </w:r>
      <w:r>
        <w:rPr>
          <w:rFonts w:ascii="Trebuchet MS" w:eastAsia="Arial" w:hAnsi="Trebuchet MS" w:cs="Arial"/>
          <w:sz w:val="24"/>
          <w:szCs w:val="24"/>
          <w:lang w:val="en-US"/>
        </w:rPr>
        <w:t xml:space="preserve">, </w:t>
      </w:r>
      <w:r w:rsidRPr="007E329B">
        <w:rPr>
          <w:rFonts w:ascii="Trebuchet MS" w:eastAsia="Arial" w:hAnsi="Trebuchet MS" w:cs="Arial"/>
          <w:sz w:val="24"/>
          <w:szCs w:val="24"/>
          <w:lang w:val="en-US"/>
        </w:rPr>
        <w:t>techniques</w:t>
      </w:r>
      <w:r>
        <w:rPr>
          <w:rFonts w:ascii="Trebuchet MS" w:eastAsia="Arial" w:hAnsi="Trebuchet MS" w:cs="Arial"/>
          <w:sz w:val="24"/>
          <w:szCs w:val="24"/>
          <w:lang w:val="en-US"/>
        </w:rPr>
        <w:t>,</w:t>
      </w:r>
      <w:r w:rsidRPr="007E329B">
        <w:rPr>
          <w:rFonts w:ascii="Trebuchet MS" w:eastAsia="Arial" w:hAnsi="Trebuchet MS" w:cs="Arial"/>
          <w:sz w:val="24"/>
          <w:szCs w:val="24"/>
          <w:lang w:val="en-US"/>
        </w:rPr>
        <w:t xml:space="preserve"> English teaching</w:t>
      </w:r>
      <w:r>
        <w:rPr>
          <w:rFonts w:ascii="Trebuchet MS" w:eastAsia="Arial" w:hAnsi="Trebuchet MS" w:cs="Arial"/>
          <w:sz w:val="24"/>
          <w:szCs w:val="24"/>
          <w:lang w:val="en-US"/>
        </w:rPr>
        <w:t>,</w:t>
      </w:r>
      <w:r w:rsidRPr="007E329B">
        <w:rPr>
          <w:rFonts w:ascii="Trebuchet MS" w:eastAsia="Arial" w:hAnsi="Trebuchet MS" w:cs="Arial"/>
          <w:sz w:val="24"/>
          <w:szCs w:val="24"/>
          <w:lang w:val="en-US"/>
        </w:rPr>
        <w:t xml:space="preserve"> high school students.</w:t>
      </w:r>
    </w:p>
    <w:p w14:paraId="15AD8BC7" w14:textId="77777777" w:rsidR="00D337A0" w:rsidRPr="007E329B" w:rsidRDefault="00D337A0" w:rsidP="00D337A0">
      <w:pPr>
        <w:pBdr>
          <w:top w:val="nil"/>
          <w:left w:val="nil"/>
          <w:bottom w:val="nil"/>
          <w:right w:val="nil"/>
          <w:between w:val="nil"/>
        </w:pBdr>
        <w:spacing w:after="0" w:line="240" w:lineRule="auto"/>
        <w:jc w:val="both"/>
        <w:rPr>
          <w:rFonts w:ascii="Trebuchet MS" w:eastAsia="Arial" w:hAnsi="Trebuchet MS" w:cs="Arial"/>
          <w:sz w:val="24"/>
          <w:szCs w:val="24"/>
          <w:lang w:val="en-US"/>
        </w:rPr>
        <w:sectPr w:rsidR="00D337A0" w:rsidRPr="007E329B" w:rsidSect="00FC5FB3">
          <w:type w:val="continuous"/>
          <w:pgSz w:w="12240" w:h="20160" w:code="5"/>
          <w:pgMar w:top="2552" w:right="1701" w:bottom="1418" w:left="1701" w:header="709" w:footer="709" w:gutter="0"/>
          <w:cols w:space="616"/>
          <w:docGrid w:linePitch="360"/>
        </w:sectPr>
      </w:pPr>
    </w:p>
    <w:p w14:paraId="0ADFAC8B" w14:textId="77777777" w:rsidR="00D337A0" w:rsidRPr="007E329B" w:rsidRDefault="00D337A0" w:rsidP="00D337A0">
      <w:pPr>
        <w:pBdr>
          <w:top w:val="nil"/>
          <w:left w:val="nil"/>
          <w:bottom w:val="nil"/>
          <w:right w:val="nil"/>
          <w:between w:val="nil"/>
        </w:pBdr>
        <w:spacing w:after="0" w:line="240" w:lineRule="auto"/>
        <w:jc w:val="both"/>
        <w:rPr>
          <w:rFonts w:ascii="Trebuchet MS" w:eastAsia="Arial" w:hAnsi="Trebuchet MS" w:cs="Arial"/>
          <w:sz w:val="16"/>
          <w:szCs w:val="16"/>
          <w:lang w:val="en-US"/>
        </w:rPr>
      </w:pPr>
    </w:p>
    <w:p w14:paraId="56F18658" w14:textId="2405F192" w:rsidR="003F042C" w:rsidRPr="00CD04E1" w:rsidRDefault="00410F3A" w:rsidP="007E329B">
      <w:pPr>
        <w:spacing w:after="0" w:line="240" w:lineRule="auto"/>
        <w:jc w:val="center"/>
        <w:rPr>
          <w:rFonts w:ascii="Trebuchet MS" w:eastAsia="Arial" w:hAnsi="Trebuchet MS" w:cs="Arial"/>
          <w:b/>
          <w:i/>
          <w:iCs/>
          <w:color w:val="33CCCC"/>
          <w:sz w:val="32"/>
          <w:szCs w:val="32"/>
        </w:rPr>
      </w:pPr>
      <w:r w:rsidRPr="00CD04E1">
        <w:rPr>
          <w:rFonts w:ascii="Trebuchet MS" w:eastAsia="Arial" w:hAnsi="Trebuchet MS" w:cs="Arial"/>
          <w:b/>
          <w:i/>
          <w:iCs/>
          <w:color w:val="33CCCC"/>
          <w:sz w:val="32"/>
          <w:szCs w:val="32"/>
        </w:rPr>
        <w:t>EL ENFOQUE NEUROCIENTÍFICO EN LA ENSEÑANZA DEL INGLÉS A ESTUDIANTES DE BACHILLERATO</w:t>
      </w:r>
    </w:p>
    <w:p w14:paraId="32080769" w14:textId="77777777" w:rsidR="007E329B" w:rsidRPr="007E329B" w:rsidRDefault="007E329B" w:rsidP="003F042C">
      <w:pPr>
        <w:spacing w:after="0" w:line="240" w:lineRule="auto"/>
        <w:rPr>
          <w:rFonts w:ascii="Trebuchet MS" w:eastAsia="Arial" w:hAnsi="Trebuchet MS" w:cs="Arial"/>
          <w:b/>
          <w:bCs/>
          <w:color w:val="33CCCC"/>
          <w:sz w:val="28"/>
          <w:szCs w:val="28"/>
        </w:rPr>
      </w:pPr>
    </w:p>
    <w:p w14:paraId="6FE1BAAE" w14:textId="73FBF1F4" w:rsidR="00D337A0" w:rsidRPr="007E329B" w:rsidRDefault="007E329B" w:rsidP="00F75753">
      <w:pPr>
        <w:spacing w:line="276" w:lineRule="auto"/>
        <w:rPr>
          <w:rFonts w:ascii="Trebuchet MS" w:eastAsia="Arial" w:hAnsi="Trebuchet MS" w:cs="Arial"/>
          <w:b/>
          <w:bCs/>
          <w:color w:val="33CCCC"/>
          <w:sz w:val="28"/>
          <w:szCs w:val="28"/>
        </w:rPr>
      </w:pPr>
      <w:r w:rsidRPr="007E329B">
        <w:rPr>
          <w:rFonts w:ascii="Trebuchet MS" w:eastAsia="Arial" w:hAnsi="Trebuchet MS" w:cs="Arial"/>
          <w:b/>
          <w:bCs/>
          <w:color w:val="33CCCC"/>
          <w:sz w:val="28"/>
          <w:szCs w:val="28"/>
        </w:rPr>
        <w:t>RESUMEN</w:t>
      </w:r>
    </w:p>
    <w:p w14:paraId="3B70B2A7" w14:textId="77777777" w:rsidR="00D337A0" w:rsidRPr="007E329B" w:rsidRDefault="00D337A0" w:rsidP="00D337A0">
      <w:pPr>
        <w:pBdr>
          <w:top w:val="nil"/>
          <w:left w:val="nil"/>
          <w:bottom w:val="nil"/>
          <w:right w:val="nil"/>
          <w:between w:val="nil"/>
        </w:pBdr>
        <w:spacing w:after="0" w:line="240" w:lineRule="auto"/>
        <w:jc w:val="both"/>
        <w:rPr>
          <w:rFonts w:ascii="Trebuchet MS" w:eastAsia="Arial" w:hAnsi="Trebuchet MS" w:cs="Arial"/>
          <w:sz w:val="24"/>
          <w:szCs w:val="24"/>
        </w:rPr>
        <w:sectPr w:rsidR="00D337A0" w:rsidRPr="007E329B" w:rsidSect="00FC5FB3">
          <w:type w:val="continuous"/>
          <w:pgSz w:w="12240" w:h="20160" w:code="5"/>
          <w:pgMar w:top="2552" w:right="1701" w:bottom="1418" w:left="1701" w:header="709" w:footer="709" w:gutter="0"/>
          <w:cols w:space="332"/>
          <w:docGrid w:linePitch="360"/>
        </w:sectPr>
      </w:pPr>
    </w:p>
    <w:p w14:paraId="59B9A43B" w14:textId="042825B9" w:rsidR="004D0E56" w:rsidRDefault="007E329B" w:rsidP="004D0E56">
      <w:pPr>
        <w:pStyle w:val="Sinespaciado"/>
        <w:spacing w:line="276" w:lineRule="auto"/>
        <w:jc w:val="both"/>
        <w:rPr>
          <w:rFonts w:ascii="Trebuchet MS" w:eastAsia="Arial" w:hAnsi="Trebuchet MS" w:cs="Arial"/>
          <w:sz w:val="24"/>
          <w:szCs w:val="24"/>
        </w:rPr>
      </w:pPr>
      <w:r w:rsidRPr="007E329B">
        <w:rPr>
          <w:rFonts w:ascii="Trebuchet MS" w:eastAsia="Arial" w:hAnsi="Trebuchet MS" w:cs="Arial"/>
          <w:sz w:val="24"/>
          <w:szCs w:val="24"/>
        </w:rPr>
        <w:t xml:space="preserve">Esta investigación se centra en diagnosticar el impacto del enfoque neurocientífico en la enseñanza del inglés en el rendimiento académico y la motivación de estudiantes de </w:t>
      </w:r>
      <w:r w:rsidR="00E52379">
        <w:rPr>
          <w:rFonts w:ascii="Trebuchet MS" w:eastAsia="Arial" w:hAnsi="Trebuchet MS" w:cs="Arial"/>
          <w:sz w:val="24"/>
          <w:szCs w:val="24"/>
        </w:rPr>
        <w:t>bachillerato</w:t>
      </w:r>
      <w:r w:rsidRPr="007E329B">
        <w:rPr>
          <w:rFonts w:ascii="Trebuchet MS" w:eastAsia="Arial" w:hAnsi="Trebuchet MS" w:cs="Arial"/>
          <w:sz w:val="24"/>
          <w:szCs w:val="24"/>
        </w:rPr>
        <w:t xml:space="preserve">. Emplea el método mixto </w:t>
      </w:r>
      <w:r w:rsidR="00E50CD4" w:rsidRPr="007E329B">
        <w:rPr>
          <w:rFonts w:ascii="Trebuchet MS" w:eastAsia="Arial" w:hAnsi="Trebuchet MS" w:cs="Arial"/>
          <w:sz w:val="24"/>
          <w:szCs w:val="24"/>
        </w:rPr>
        <w:t xml:space="preserve">para </w:t>
      </w:r>
      <w:r w:rsidR="00E50CD4">
        <w:rPr>
          <w:rFonts w:ascii="Trebuchet MS" w:eastAsia="Arial" w:hAnsi="Trebuchet MS" w:cs="Arial"/>
          <w:sz w:val="24"/>
          <w:szCs w:val="24"/>
        </w:rPr>
        <w:t>obtener</w:t>
      </w:r>
      <w:r w:rsidRPr="007E329B">
        <w:rPr>
          <w:rFonts w:ascii="Trebuchet MS" w:eastAsia="Arial" w:hAnsi="Trebuchet MS" w:cs="Arial"/>
          <w:sz w:val="24"/>
          <w:szCs w:val="24"/>
        </w:rPr>
        <w:t xml:space="preserve"> datos cuantitativos y cualitativos del enfoque neurocientífico en la enseñanza del idioma inglés. Los participantes del estudio fueron siete profesores de inglés y treinta y nueve estudiantes de tercero de bachillerato de una unidad educativa privada de Chone, Manabí, Ecuador. Los instrumentos de recolección de datos utilizados para efectuar el diagnostico fueron revisión documental, una entrevista semiestructurada administrada a los docentes del área de inglés, un cuestionario, y un “pre-test” y “post-test” aplicado a los estudiantes. Los resultados de la investigación señalan que la aplicación de técnicas que surgen del enfoque neurocientífico repercute significativamente en la motivación y rendimiento académico de los estudiantes en su aprendizaje lingüístico. Además, se concluye </w:t>
      </w:r>
      <w:r w:rsidRPr="007E329B">
        <w:rPr>
          <w:rFonts w:ascii="Trebuchet MS" w:eastAsia="Arial" w:hAnsi="Trebuchet MS" w:cs="Arial"/>
          <w:sz w:val="24"/>
          <w:szCs w:val="24"/>
        </w:rPr>
        <w:lastRenderedPageBreak/>
        <w:t>que las técnicas neurocientíficas como la adopción de planes de aprendizaje personalizados a las necesidades de cada estudiante, la repetición espaciada y el uso de tecnologías de aprendizaje adaptativo, optimizan el proceso de adquisición del idioma. La presente investigación contribuirá a la literatura existente y a nuevas investigaciones enfocadas en la incidencia de la neurociencia y la educación.</w:t>
      </w:r>
    </w:p>
    <w:p w14:paraId="73CF6AC4" w14:textId="77777777" w:rsidR="00CE15C8" w:rsidRPr="007E329B" w:rsidRDefault="00CE15C8" w:rsidP="004D0E56">
      <w:pPr>
        <w:pStyle w:val="Sinespaciado"/>
        <w:spacing w:line="276" w:lineRule="auto"/>
        <w:jc w:val="both"/>
        <w:rPr>
          <w:rFonts w:ascii="Trebuchet MS" w:eastAsia="Arial" w:hAnsi="Trebuchet MS" w:cs="Arial"/>
          <w:sz w:val="16"/>
          <w:szCs w:val="16"/>
        </w:rPr>
      </w:pPr>
    </w:p>
    <w:p w14:paraId="6D827839" w14:textId="7E9F8EC6" w:rsidR="00D337A0" w:rsidRPr="007E329B" w:rsidRDefault="007E329B" w:rsidP="0099298C">
      <w:pPr>
        <w:pStyle w:val="Sinespaciado"/>
        <w:spacing w:line="276" w:lineRule="auto"/>
        <w:jc w:val="both"/>
        <w:rPr>
          <w:rFonts w:ascii="Trebuchet MS" w:eastAsia="Arial" w:hAnsi="Trebuchet MS" w:cs="Arial"/>
          <w:sz w:val="24"/>
          <w:szCs w:val="24"/>
        </w:rPr>
        <w:sectPr w:rsidR="00D337A0" w:rsidRPr="007E329B" w:rsidSect="00FC5FB3">
          <w:type w:val="continuous"/>
          <w:pgSz w:w="12240" w:h="20160" w:code="5"/>
          <w:pgMar w:top="2552" w:right="1701" w:bottom="1418" w:left="1701" w:header="709" w:footer="709" w:gutter="0"/>
          <w:cols w:space="616"/>
          <w:docGrid w:linePitch="360"/>
        </w:sectPr>
      </w:pPr>
      <w:bookmarkStart w:id="0" w:name="_Hlk183702765"/>
      <w:r>
        <w:rPr>
          <w:rFonts w:ascii="Trebuchet MS" w:hAnsi="Trebuchet MS"/>
          <w:b/>
          <w:bCs/>
          <w:color w:val="33CCCC"/>
          <w:sz w:val="24"/>
          <w:szCs w:val="24"/>
        </w:rPr>
        <w:t>Palabras claves</w:t>
      </w:r>
      <w:r w:rsidR="004D0E56" w:rsidRPr="007E329B">
        <w:rPr>
          <w:rFonts w:ascii="Trebuchet MS" w:hAnsi="Trebuchet MS"/>
          <w:b/>
          <w:bCs/>
          <w:color w:val="33CCCC"/>
          <w:sz w:val="24"/>
          <w:szCs w:val="24"/>
        </w:rPr>
        <w:t>:</w:t>
      </w:r>
      <w:r w:rsidR="00E44363" w:rsidRPr="007E329B">
        <w:rPr>
          <w:rFonts w:ascii="Trebuchet MS" w:hAnsi="Trebuchet MS"/>
          <w:b/>
          <w:bCs/>
          <w:color w:val="33CCCC"/>
          <w:sz w:val="24"/>
          <w:szCs w:val="24"/>
        </w:rPr>
        <w:t xml:space="preserve"> </w:t>
      </w:r>
      <w:bookmarkEnd w:id="0"/>
      <w:r>
        <w:rPr>
          <w:rFonts w:ascii="Trebuchet MS" w:hAnsi="Trebuchet MS"/>
          <w:sz w:val="24"/>
          <w:szCs w:val="24"/>
        </w:rPr>
        <w:t>E</w:t>
      </w:r>
      <w:r w:rsidRPr="007E329B">
        <w:rPr>
          <w:rFonts w:ascii="Trebuchet MS" w:hAnsi="Trebuchet MS"/>
          <w:sz w:val="24"/>
          <w:szCs w:val="24"/>
        </w:rPr>
        <w:t>nfoque neurocientífico, técnicas, enseñanza del inglés, estudiantes de bachillerato.</w:t>
      </w:r>
    </w:p>
    <w:p w14:paraId="0586151C" w14:textId="77777777" w:rsidR="00D337A0" w:rsidRPr="007E329B" w:rsidRDefault="00D337A0" w:rsidP="00D337A0">
      <w:pPr>
        <w:pBdr>
          <w:top w:val="nil"/>
          <w:left w:val="nil"/>
          <w:bottom w:val="nil"/>
          <w:right w:val="nil"/>
          <w:between w:val="nil"/>
        </w:pBdr>
        <w:spacing w:after="0" w:line="240" w:lineRule="auto"/>
        <w:jc w:val="both"/>
        <w:rPr>
          <w:rFonts w:ascii="Trebuchet MS" w:eastAsia="Arial" w:hAnsi="Trebuchet MS" w:cs="Arial"/>
          <w:sz w:val="24"/>
          <w:szCs w:val="24"/>
        </w:rPr>
      </w:pPr>
    </w:p>
    <w:p w14:paraId="5004CF86" w14:textId="77777777" w:rsidR="00D337A0" w:rsidRPr="007E329B" w:rsidRDefault="00D337A0" w:rsidP="00D337A0">
      <w:pPr>
        <w:pBdr>
          <w:top w:val="nil"/>
          <w:left w:val="nil"/>
          <w:bottom w:val="nil"/>
          <w:right w:val="nil"/>
          <w:between w:val="nil"/>
        </w:pBdr>
        <w:spacing w:after="0" w:line="360" w:lineRule="auto"/>
        <w:jc w:val="both"/>
        <w:rPr>
          <w:rFonts w:ascii="Trebuchet MS" w:eastAsia="Arial" w:hAnsi="Trebuchet MS" w:cs="Arial"/>
          <w:b/>
          <w:bCs/>
          <w:sz w:val="24"/>
          <w:szCs w:val="24"/>
        </w:rPr>
        <w:sectPr w:rsidR="00D337A0" w:rsidRPr="007E329B" w:rsidSect="00FC5FB3">
          <w:type w:val="continuous"/>
          <w:pgSz w:w="12240" w:h="20160" w:code="5"/>
          <w:pgMar w:top="2552" w:right="1701" w:bottom="1418" w:left="1701" w:header="709" w:footer="709" w:gutter="0"/>
          <w:cols w:space="332"/>
          <w:docGrid w:linePitch="360"/>
        </w:sectPr>
      </w:pPr>
    </w:p>
    <w:p w14:paraId="49B109E9" w14:textId="3C3223E4" w:rsidR="00D337A0" w:rsidRPr="005802FA" w:rsidRDefault="00D337A0" w:rsidP="00BE0A13">
      <w:pPr>
        <w:spacing w:after="0" w:line="360" w:lineRule="auto"/>
        <w:rPr>
          <w:rFonts w:ascii="Trebuchet MS" w:eastAsia="Arial" w:hAnsi="Trebuchet MS" w:cs="Arial"/>
          <w:b/>
          <w:color w:val="33CCCC"/>
          <w:sz w:val="28"/>
          <w:szCs w:val="28"/>
          <w:lang w:val="en-US"/>
        </w:rPr>
      </w:pPr>
      <w:r w:rsidRPr="005802FA">
        <w:rPr>
          <w:rFonts w:ascii="Trebuchet MS" w:eastAsia="Arial" w:hAnsi="Trebuchet MS" w:cs="Arial"/>
          <w:b/>
          <w:color w:val="33CCCC"/>
          <w:sz w:val="28"/>
          <w:szCs w:val="28"/>
          <w:lang w:val="en-US"/>
        </w:rPr>
        <w:t>INTRODU</w:t>
      </w:r>
      <w:r w:rsidR="00CE15C8" w:rsidRPr="005802FA">
        <w:rPr>
          <w:rFonts w:ascii="Trebuchet MS" w:eastAsia="Arial" w:hAnsi="Trebuchet MS" w:cs="Arial"/>
          <w:b/>
          <w:color w:val="33CCCC"/>
          <w:sz w:val="28"/>
          <w:szCs w:val="28"/>
          <w:lang w:val="en-US"/>
        </w:rPr>
        <w:t>CTION</w:t>
      </w:r>
    </w:p>
    <w:p w14:paraId="50550DA0" w14:textId="38401C98" w:rsidR="007E329B" w:rsidRPr="007E329B"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 xml:space="preserve">In the contemporary educational field, the teaching of English as a second language has evolved, to the point of being driven by innovative approaches such as neuroscience. When learning a new language, particularly English, it is important to use effective educational strategies and methodologies, and to understand the natural processes of the human brain to acquire information, which highlights the relevance of neuroscience in education (Mendez et al., 2018). This topic becomes pertinent due to the growing need for pedagogical strategies that facilitate language learning and at the same time motivate students in their linguistic learning, </w:t>
      </w:r>
      <w:r w:rsidR="00410F3A" w:rsidRPr="007E329B">
        <w:rPr>
          <w:rFonts w:ascii="Trebuchet MS" w:eastAsia="Arial" w:hAnsi="Trebuchet MS" w:cs="Arial"/>
          <w:sz w:val="24"/>
          <w:szCs w:val="24"/>
          <w:lang w:val="en-US"/>
        </w:rPr>
        <w:t>since</w:t>
      </w:r>
      <w:r w:rsidRPr="007E329B">
        <w:rPr>
          <w:rFonts w:ascii="Trebuchet MS" w:eastAsia="Arial" w:hAnsi="Trebuchet MS" w:cs="Arial"/>
          <w:sz w:val="24"/>
          <w:szCs w:val="24"/>
          <w:lang w:val="en-US"/>
        </w:rPr>
        <w:t xml:space="preserve"> motivation plays a central role in language education (Seven, 2020). </w:t>
      </w:r>
    </w:p>
    <w:p w14:paraId="7B43D985" w14:textId="77777777" w:rsidR="00FC5FB3"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 xml:space="preserve">A significant challenge in language teaching, especially for teachers, is finding methods that optimize English acquisition. </w:t>
      </w:r>
    </w:p>
    <w:p w14:paraId="20E28BAF" w14:textId="77777777" w:rsidR="00FC5FB3" w:rsidRDefault="00FC5FB3" w:rsidP="00FC5FB3">
      <w:pPr>
        <w:spacing w:after="0" w:line="240" w:lineRule="auto"/>
        <w:jc w:val="both"/>
        <w:rPr>
          <w:rFonts w:ascii="Trebuchet MS" w:eastAsia="Arial" w:hAnsi="Trebuchet MS" w:cs="Arial"/>
          <w:sz w:val="24"/>
          <w:szCs w:val="24"/>
          <w:lang w:val="en-US"/>
        </w:rPr>
      </w:pPr>
    </w:p>
    <w:p w14:paraId="69F8931B" w14:textId="74FCCA1C" w:rsidR="007E329B" w:rsidRPr="007E329B"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To achieve this, it is needed to take advantage of existing knowledge about the functioning of the brain and the processes of learning a second language. Therefore, from a theoretical perspective, this study relies on the approach of neuroscience and education. Emphasizing the importance of teachers adapting their pedagogical practices, aligning them with the cognitive and emotional processes of language learners.</w:t>
      </w:r>
    </w:p>
    <w:p w14:paraId="616CCA78" w14:textId="77777777" w:rsidR="00FC5FB3" w:rsidRDefault="00FC5FB3" w:rsidP="00FC5FB3">
      <w:pPr>
        <w:spacing w:after="0" w:line="240" w:lineRule="auto"/>
        <w:jc w:val="both"/>
        <w:rPr>
          <w:rFonts w:ascii="Trebuchet MS" w:eastAsia="Arial" w:hAnsi="Trebuchet MS" w:cs="Arial"/>
          <w:sz w:val="24"/>
          <w:szCs w:val="24"/>
          <w:lang w:val="en-US"/>
        </w:rPr>
      </w:pPr>
    </w:p>
    <w:p w14:paraId="6823EFA1" w14:textId="395733D8" w:rsidR="00E52379"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 xml:space="preserve">There are previous studies that explore various neuroscientific techniques applied to language teaching, although most focus on different contexts or different educational levels, conducted by authors such as </w:t>
      </w:r>
      <w:r w:rsidR="00E52379" w:rsidRPr="007E329B">
        <w:rPr>
          <w:rFonts w:ascii="Trebuchet MS" w:eastAsia="Arial" w:hAnsi="Trebuchet MS" w:cs="Arial"/>
          <w:sz w:val="24"/>
          <w:szCs w:val="24"/>
          <w:lang w:val="en-US"/>
        </w:rPr>
        <w:t>Mendez et al. (2018)</w:t>
      </w:r>
      <w:r w:rsidR="00E52379">
        <w:rPr>
          <w:rFonts w:ascii="Trebuchet MS" w:eastAsia="Arial" w:hAnsi="Trebuchet MS" w:cs="Arial"/>
          <w:sz w:val="24"/>
          <w:szCs w:val="24"/>
          <w:lang w:val="en-US"/>
        </w:rPr>
        <w:t xml:space="preserve">, </w:t>
      </w:r>
      <w:r w:rsidR="00E52379" w:rsidRPr="007E329B">
        <w:rPr>
          <w:rFonts w:ascii="Trebuchet MS" w:eastAsia="Arial" w:hAnsi="Trebuchet MS" w:cs="Arial"/>
          <w:sz w:val="24"/>
          <w:szCs w:val="24"/>
          <w:lang w:val="en-US"/>
        </w:rPr>
        <w:t>Cearon and Feltes (2020),</w:t>
      </w:r>
      <w:r w:rsidR="00E52379">
        <w:rPr>
          <w:rFonts w:ascii="Trebuchet MS" w:eastAsia="Arial" w:hAnsi="Trebuchet MS" w:cs="Arial"/>
          <w:sz w:val="24"/>
          <w:szCs w:val="24"/>
          <w:lang w:val="en-US"/>
        </w:rPr>
        <w:t xml:space="preserve"> and </w:t>
      </w:r>
      <w:r w:rsidRPr="007E329B">
        <w:rPr>
          <w:rFonts w:ascii="Trebuchet MS" w:eastAsia="Arial" w:hAnsi="Trebuchet MS" w:cs="Arial"/>
          <w:sz w:val="24"/>
          <w:szCs w:val="24"/>
          <w:lang w:val="en-US"/>
        </w:rPr>
        <w:t>Delport (2021)</w:t>
      </w:r>
      <w:r w:rsidR="00E52379">
        <w:rPr>
          <w:rFonts w:ascii="Trebuchet MS" w:eastAsia="Arial" w:hAnsi="Trebuchet MS" w:cs="Arial"/>
          <w:sz w:val="24"/>
          <w:szCs w:val="24"/>
          <w:lang w:val="en-US"/>
        </w:rPr>
        <w:t>.</w:t>
      </w:r>
    </w:p>
    <w:p w14:paraId="1360B69D" w14:textId="77777777" w:rsidR="00FC5FB3" w:rsidRDefault="00FC5FB3" w:rsidP="00FC5FB3">
      <w:pPr>
        <w:spacing w:after="0" w:line="240" w:lineRule="auto"/>
        <w:jc w:val="both"/>
        <w:rPr>
          <w:rFonts w:ascii="Trebuchet MS" w:eastAsia="Arial" w:hAnsi="Trebuchet MS" w:cs="Arial"/>
          <w:sz w:val="24"/>
          <w:szCs w:val="24"/>
          <w:lang w:val="en-US"/>
        </w:rPr>
      </w:pPr>
    </w:p>
    <w:p w14:paraId="003066CD" w14:textId="25A0581A" w:rsidR="007E329B" w:rsidRPr="007E329B"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 xml:space="preserve">This work contributes to the field of language teaching by providing relevant data on how techniques that arise from the neuroscientific approach directly affect the academic performance and motivation of high school students in the context of learning English. </w:t>
      </w:r>
    </w:p>
    <w:p w14:paraId="65421413" w14:textId="77777777" w:rsidR="00FC5FB3" w:rsidRDefault="00FC5FB3" w:rsidP="00FC5FB3">
      <w:pPr>
        <w:spacing w:after="0" w:line="240" w:lineRule="auto"/>
        <w:jc w:val="both"/>
        <w:rPr>
          <w:rFonts w:ascii="Trebuchet MS" w:eastAsia="Arial" w:hAnsi="Trebuchet MS" w:cs="Arial"/>
          <w:sz w:val="24"/>
          <w:szCs w:val="24"/>
          <w:lang w:val="en-US"/>
        </w:rPr>
      </w:pPr>
    </w:p>
    <w:p w14:paraId="5BE480D7" w14:textId="749DD004" w:rsidR="007E329B" w:rsidRPr="007E329B"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 xml:space="preserve">This study seeks to provide updated knowledge on the application of neuroscience in linguistic education and offer practical insights to enrich the educational </w:t>
      </w:r>
      <w:r w:rsidRPr="007E329B">
        <w:rPr>
          <w:rFonts w:ascii="Trebuchet MS" w:eastAsia="Arial" w:hAnsi="Trebuchet MS" w:cs="Arial"/>
          <w:sz w:val="24"/>
          <w:szCs w:val="24"/>
          <w:lang w:val="en-US"/>
        </w:rPr>
        <w:lastRenderedPageBreak/>
        <w:t>practices of teachers around teaching English. Besides, it is executed in the current context of secondary education, considering several factors that affect the teaching-learning process of English. With the purpose of filling this gap in the academic literature, the research aims to diagnose the impact of the neuroscientific approach in teaching English to high school students, focusing on research questions:</w:t>
      </w:r>
    </w:p>
    <w:p w14:paraId="682FA50D" w14:textId="77777777" w:rsidR="007E329B" w:rsidRPr="007E329B" w:rsidRDefault="007E329B" w:rsidP="00FC5FB3">
      <w:pPr>
        <w:spacing w:before="240"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1. How do English teachers perceive the neuroscientific approach in teaching English to high school students?</w:t>
      </w:r>
    </w:p>
    <w:p w14:paraId="06DBCFFF" w14:textId="77777777" w:rsidR="007E329B" w:rsidRPr="007E329B"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2. What are the key techniques derived from the neuroscientific approach that improve English language teaching?</w:t>
      </w:r>
    </w:p>
    <w:p w14:paraId="39C72F2C" w14:textId="77777777" w:rsidR="007E329B" w:rsidRPr="007E329B"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3. How does the neuroscientific approach of techniques influence the motivation and attitude of high school students toward learning the English language?</w:t>
      </w:r>
    </w:p>
    <w:p w14:paraId="2D16CEF6" w14:textId="3C00A32A" w:rsidR="00331079"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4. What is the effect of the neuroscientific approach on the academic performance of high school students in learning English?</w:t>
      </w:r>
    </w:p>
    <w:p w14:paraId="6D5C7358" w14:textId="77777777" w:rsidR="00A53091" w:rsidRDefault="00A53091" w:rsidP="00FC5FB3">
      <w:pPr>
        <w:spacing w:after="0" w:line="240" w:lineRule="auto"/>
        <w:jc w:val="both"/>
        <w:rPr>
          <w:rFonts w:ascii="Trebuchet MS" w:eastAsia="Arial" w:hAnsi="Trebuchet MS" w:cs="Arial"/>
          <w:sz w:val="24"/>
          <w:szCs w:val="24"/>
          <w:lang w:val="en-US"/>
        </w:rPr>
      </w:pPr>
    </w:p>
    <w:p w14:paraId="3242FA3C" w14:textId="4B3B42DE" w:rsidR="007E329B" w:rsidRPr="005802FA" w:rsidRDefault="00CE15C8" w:rsidP="00CE15C8">
      <w:pPr>
        <w:spacing w:after="0" w:line="360" w:lineRule="auto"/>
        <w:rPr>
          <w:rFonts w:ascii="Trebuchet MS" w:eastAsia="Arial" w:hAnsi="Trebuchet MS" w:cs="Arial"/>
          <w:b/>
          <w:color w:val="33CCCC"/>
          <w:sz w:val="28"/>
          <w:szCs w:val="28"/>
          <w:lang w:val="en-US"/>
        </w:rPr>
      </w:pPr>
      <w:r w:rsidRPr="005802FA">
        <w:rPr>
          <w:rFonts w:ascii="Trebuchet MS" w:eastAsia="Arial" w:hAnsi="Trebuchet MS" w:cs="Arial"/>
          <w:b/>
          <w:color w:val="33CCCC"/>
          <w:sz w:val="28"/>
          <w:szCs w:val="28"/>
          <w:lang w:val="en-US"/>
        </w:rPr>
        <w:t>LITERATURE REVIEW</w:t>
      </w:r>
    </w:p>
    <w:p w14:paraId="4E868F09" w14:textId="25D6AB97" w:rsidR="007E329B" w:rsidRPr="000920C6" w:rsidRDefault="007E329B" w:rsidP="007E329B">
      <w:pPr>
        <w:spacing w:after="0" w:line="360" w:lineRule="auto"/>
        <w:jc w:val="both"/>
        <w:rPr>
          <w:rFonts w:ascii="Trebuchet MS" w:hAnsi="Trebuchet MS" w:cs="Arial"/>
          <w:b/>
          <w:color w:val="33CCCC"/>
          <w:sz w:val="24"/>
          <w:szCs w:val="24"/>
          <w:lang w:val="en-US"/>
        </w:rPr>
      </w:pPr>
      <w:r w:rsidRPr="000920C6">
        <w:rPr>
          <w:rFonts w:ascii="Trebuchet MS" w:hAnsi="Trebuchet MS" w:cs="Arial"/>
          <w:b/>
          <w:color w:val="33CCCC"/>
          <w:sz w:val="24"/>
          <w:szCs w:val="24"/>
          <w:lang w:val="en-US"/>
        </w:rPr>
        <w:t>Neuroscientific approach</w:t>
      </w:r>
    </w:p>
    <w:p w14:paraId="1B2A31CD" w14:textId="77777777" w:rsidR="007E329B" w:rsidRPr="007E329B"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Neuroscience is a multidisciplinary branch of biology that investigates the nervous system, combining various areas such as physiology, anatomy, molecular biology, among others, to understand how neurons and neuronal circuits work (Tambunsaribu, 2019). Besides, neuroscience provides both innovative ideas and practical guidelines to improve learning and development practices (Vorhauser, 2019). Neuroscience consolidates an understanding of the functioning of the nervous system in the generation and regulation of emotions, thoughts and behaviors, allowing us to recognize the influence of emotions in the teaching and learning process (Escobedo, 2023). Hence, neuroscience integrates various disciplines that deepen the understanding of the functioning of the nervous system and the importance of emotions in learning, with the aim of offering tools to improve educational practices and promote education towards a more human approach.</w:t>
      </w:r>
    </w:p>
    <w:p w14:paraId="3CC53DAB" w14:textId="77777777" w:rsidR="007E329B" w:rsidRPr="007E329B" w:rsidRDefault="007E329B" w:rsidP="00FC5FB3">
      <w:pPr>
        <w:spacing w:before="240"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 xml:space="preserve">Advances in neuroscientific approach reveal how brains change during learning, allowing educators to integrate this knowledge into their educational practices (Chang et al., 2021). Neuroscience approach provides valuable insights that can inform educators about the theoretical foundations of both established and innovative teaching methods; by influencing their perspectives on learning, teachers can develop a mental framework for understanding the subtle psychological factors that may impact classroom practices (Mai, 2022). By incorporating insights from neuroscience, educators can improve their teaching </w:t>
      </w:r>
      <w:r w:rsidRPr="007E329B">
        <w:rPr>
          <w:rFonts w:ascii="Trebuchet MS" w:eastAsia="Arial" w:hAnsi="Trebuchet MS" w:cs="Arial"/>
          <w:sz w:val="24"/>
          <w:szCs w:val="24"/>
          <w:lang w:val="en-US"/>
        </w:rPr>
        <w:lastRenderedPageBreak/>
        <w:t>methods, better understand learning mechanisms, and enhance their effectiveness in the classroom.</w:t>
      </w:r>
    </w:p>
    <w:p w14:paraId="75DBABCC" w14:textId="2E7B6BE9" w:rsidR="007E329B" w:rsidRPr="000920C6" w:rsidRDefault="007E329B" w:rsidP="00FC5FB3">
      <w:pPr>
        <w:spacing w:before="240" w:after="0" w:line="360" w:lineRule="auto"/>
        <w:jc w:val="both"/>
        <w:rPr>
          <w:rFonts w:ascii="Trebuchet MS" w:eastAsia="Arial" w:hAnsi="Trebuchet MS" w:cs="Arial"/>
          <w:color w:val="33CCCC"/>
          <w:sz w:val="24"/>
          <w:szCs w:val="24"/>
          <w:lang w:val="en-US"/>
        </w:rPr>
      </w:pPr>
      <w:r w:rsidRPr="000920C6">
        <w:rPr>
          <w:rFonts w:ascii="Trebuchet MS" w:hAnsi="Trebuchet MS" w:cs="Arial"/>
          <w:b/>
          <w:color w:val="33CCCC"/>
          <w:sz w:val="24"/>
          <w:szCs w:val="24"/>
          <w:lang w:val="en-US"/>
        </w:rPr>
        <w:t>Educational neuroscience</w:t>
      </w:r>
    </w:p>
    <w:p w14:paraId="075AB9C8" w14:textId="706610A3" w:rsidR="007E329B"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 xml:space="preserve">Neuroscience in education is an interdisciplinary field that seeks to incorporate knowledge about how the brain learns into teaching practices and educational policies (Gkintoni </w:t>
      </w:r>
      <w:r w:rsidRPr="00FC5FB3">
        <w:rPr>
          <w:rFonts w:ascii="Trebuchet MS" w:eastAsia="Arial" w:hAnsi="Trebuchet MS" w:cs="Arial"/>
          <w:i/>
          <w:iCs/>
          <w:sz w:val="24"/>
          <w:szCs w:val="24"/>
          <w:lang w:val="en-US"/>
        </w:rPr>
        <w:t>et al.,</w:t>
      </w:r>
      <w:r w:rsidRPr="007E329B">
        <w:rPr>
          <w:rFonts w:ascii="Trebuchet MS" w:eastAsia="Arial" w:hAnsi="Trebuchet MS" w:cs="Arial"/>
          <w:sz w:val="24"/>
          <w:szCs w:val="24"/>
          <w:lang w:val="en-US"/>
        </w:rPr>
        <w:t xml:space="preserve"> 2023). At its core, the fusion of neuroscience and education strengthens the path of educators, empowering them to design teaching approaches that resonate deeply with the intricate workings of the human mind, fostering an environment where each student’s potential can truly flourish</w:t>
      </w:r>
      <w:r w:rsidR="00FC5FB3">
        <w:rPr>
          <w:rFonts w:ascii="Trebuchet MS" w:eastAsia="Arial" w:hAnsi="Trebuchet MS" w:cs="Arial"/>
          <w:sz w:val="24"/>
          <w:szCs w:val="24"/>
          <w:lang w:val="en-US"/>
        </w:rPr>
        <w:t>.</w:t>
      </w:r>
      <w:r w:rsidRPr="007E329B">
        <w:rPr>
          <w:rFonts w:ascii="Trebuchet MS" w:eastAsia="Arial" w:hAnsi="Trebuchet MS" w:cs="Arial"/>
          <w:sz w:val="24"/>
          <w:szCs w:val="24"/>
          <w:lang w:val="en-US"/>
        </w:rPr>
        <w:t xml:space="preserve"> (Owen, 2024)</w:t>
      </w:r>
    </w:p>
    <w:p w14:paraId="0F350ADD" w14:textId="77777777" w:rsidR="00FC5FB3" w:rsidRPr="007E329B" w:rsidRDefault="00FC5FB3" w:rsidP="00FC5FB3">
      <w:pPr>
        <w:spacing w:after="0" w:line="240" w:lineRule="auto"/>
        <w:jc w:val="both"/>
        <w:rPr>
          <w:rFonts w:ascii="Trebuchet MS" w:eastAsia="Arial" w:hAnsi="Trebuchet MS" w:cs="Arial"/>
          <w:sz w:val="24"/>
          <w:szCs w:val="24"/>
          <w:lang w:val="en-US"/>
        </w:rPr>
      </w:pPr>
    </w:p>
    <w:p w14:paraId="71778601" w14:textId="4EB271FD" w:rsidR="006455A5"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Educational neuroscience explores the reasons behind the varying degrees of reward associated with different types of learning, the adaptability of the brain and its response to learning new skills at different stages of life, methods for improving learning capabilities, and the impact of technological resources in learning</w:t>
      </w:r>
      <w:r w:rsidR="00FC5FB3">
        <w:rPr>
          <w:rFonts w:ascii="Trebuchet MS" w:eastAsia="Arial" w:hAnsi="Trebuchet MS" w:cs="Arial"/>
          <w:sz w:val="24"/>
          <w:szCs w:val="24"/>
          <w:lang w:val="en-US"/>
        </w:rPr>
        <w:t>.</w:t>
      </w:r>
      <w:r w:rsidRPr="007E329B">
        <w:rPr>
          <w:rFonts w:ascii="Trebuchet MS" w:eastAsia="Arial" w:hAnsi="Trebuchet MS" w:cs="Arial"/>
          <w:sz w:val="24"/>
          <w:szCs w:val="24"/>
          <w:lang w:val="en-US"/>
        </w:rPr>
        <w:t xml:space="preserve"> (Uden, 2023) </w:t>
      </w:r>
    </w:p>
    <w:p w14:paraId="6C50A522" w14:textId="77777777" w:rsidR="00FC5FB3" w:rsidRDefault="00FC5FB3" w:rsidP="007E329B">
      <w:pPr>
        <w:spacing w:after="0" w:line="360" w:lineRule="auto"/>
        <w:jc w:val="both"/>
        <w:rPr>
          <w:rFonts w:ascii="Trebuchet MS" w:eastAsia="Arial" w:hAnsi="Trebuchet MS" w:cs="Arial"/>
          <w:sz w:val="24"/>
          <w:szCs w:val="24"/>
          <w:lang w:val="en-US"/>
        </w:rPr>
      </w:pPr>
    </w:p>
    <w:p w14:paraId="3E95ED1F" w14:textId="52A317A2" w:rsidR="007E329B" w:rsidRPr="007E329B"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Neuroscience and education can interact directly, focusing on the brain as a biological organ that must be in optimal condition for learning, or indirectly, as neuroscience informs psychological theory, which in turn influences educational practices</w:t>
      </w:r>
      <w:r w:rsidR="00FC5FB3">
        <w:rPr>
          <w:rFonts w:ascii="Trebuchet MS" w:eastAsia="Arial" w:hAnsi="Trebuchet MS" w:cs="Arial"/>
          <w:sz w:val="24"/>
          <w:szCs w:val="24"/>
          <w:lang w:val="en-US"/>
        </w:rPr>
        <w:t>,</w:t>
      </w:r>
      <w:r w:rsidRPr="007E329B">
        <w:rPr>
          <w:rFonts w:ascii="Trebuchet MS" w:eastAsia="Arial" w:hAnsi="Trebuchet MS" w:cs="Arial"/>
          <w:sz w:val="24"/>
          <w:szCs w:val="24"/>
          <w:lang w:val="en-US"/>
        </w:rPr>
        <w:t xml:space="preserve"> (Thomas </w:t>
      </w:r>
      <w:r w:rsidRPr="00FC5FB3">
        <w:rPr>
          <w:rFonts w:ascii="Trebuchet MS" w:eastAsia="Arial" w:hAnsi="Trebuchet MS" w:cs="Arial"/>
          <w:i/>
          <w:iCs/>
          <w:sz w:val="24"/>
          <w:szCs w:val="24"/>
          <w:lang w:val="en-US"/>
        </w:rPr>
        <w:t>et al.,</w:t>
      </w:r>
      <w:r w:rsidR="00486CB3">
        <w:rPr>
          <w:rFonts w:ascii="Trebuchet MS" w:eastAsia="Arial" w:hAnsi="Trebuchet MS" w:cs="Arial"/>
          <w:sz w:val="24"/>
          <w:szCs w:val="24"/>
          <w:lang w:val="en-US"/>
        </w:rPr>
        <w:t xml:space="preserve"> </w:t>
      </w:r>
      <w:r w:rsidRPr="007E329B">
        <w:rPr>
          <w:rFonts w:ascii="Trebuchet MS" w:eastAsia="Arial" w:hAnsi="Trebuchet MS" w:cs="Arial"/>
          <w:sz w:val="24"/>
          <w:szCs w:val="24"/>
          <w:lang w:val="en-US"/>
        </w:rPr>
        <w:t>2019)</w:t>
      </w:r>
    </w:p>
    <w:p w14:paraId="6E8E59E8" w14:textId="77777777" w:rsidR="00FC5FB3" w:rsidRDefault="00FC5FB3" w:rsidP="00FC5FB3">
      <w:pPr>
        <w:spacing w:after="0" w:line="240" w:lineRule="auto"/>
        <w:jc w:val="both"/>
        <w:rPr>
          <w:rFonts w:ascii="Trebuchet MS" w:eastAsia="Arial" w:hAnsi="Trebuchet MS" w:cs="Arial"/>
          <w:sz w:val="24"/>
          <w:szCs w:val="24"/>
          <w:lang w:val="en-US"/>
        </w:rPr>
      </w:pPr>
    </w:p>
    <w:p w14:paraId="427641D5" w14:textId="55CE8342" w:rsidR="00A53091" w:rsidRPr="007E329B"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In short, the fusion of neuroscience and education empowers educators to incorporate teaching approaches that resonate with the intricacies of the human mind to generate an environment where each student’s capabilities can thrive.</w:t>
      </w:r>
    </w:p>
    <w:p w14:paraId="608DAD33" w14:textId="77777777" w:rsidR="00FC5FB3" w:rsidRDefault="00FC5FB3" w:rsidP="00FC5FB3">
      <w:pPr>
        <w:spacing w:after="0" w:line="240" w:lineRule="auto"/>
        <w:jc w:val="both"/>
        <w:rPr>
          <w:rFonts w:ascii="Trebuchet MS" w:hAnsi="Trebuchet MS" w:cs="Arial"/>
          <w:b/>
          <w:color w:val="33CCCC"/>
          <w:sz w:val="24"/>
          <w:szCs w:val="24"/>
          <w:lang w:val="en-US"/>
        </w:rPr>
      </w:pPr>
    </w:p>
    <w:p w14:paraId="2F189914" w14:textId="45C63936" w:rsidR="007E329B" w:rsidRPr="000920C6" w:rsidRDefault="007E329B" w:rsidP="007E329B">
      <w:pPr>
        <w:spacing w:after="0" w:line="360" w:lineRule="auto"/>
        <w:jc w:val="both"/>
        <w:rPr>
          <w:rFonts w:ascii="Trebuchet MS" w:eastAsia="Arial" w:hAnsi="Trebuchet MS" w:cs="Arial"/>
          <w:color w:val="33CCCC"/>
          <w:sz w:val="24"/>
          <w:szCs w:val="24"/>
          <w:lang w:val="en-US"/>
        </w:rPr>
      </w:pPr>
      <w:r w:rsidRPr="000920C6">
        <w:rPr>
          <w:rFonts w:ascii="Trebuchet MS" w:hAnsi="Trebuchet MS" w:cs="Arial"/>
          <w:b/>
          <w:color w:val="33CCCC"/>
          <w:sz w:val="24"/>
          <w:szCs w:val="24"/>
          <w:lang w:val="en-US"/>
        </w:rPr>
        <w:t>Neuroscientific approach in teaching English</w:t>
      </w:r>
    </w:p>
    <w:p w14:paraId="71ADC782" w14:textId="532AA48C" w:rsidR="00A53091"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 xml:space="preserve">The neuroscientific approach to teaching English is an innovative methodology that uses knowledge of the brain to develop educational strategies that improve academic performance and increase students’ motivation when learning the language (Mendez </w:t>
      </w:r>
      <w:r w:rsidRPr="00FC5FB3">
        <w:rPr>
          <w:rFonts w:ascii="Trebuchet MS" w:eastAsia="Arial" w:hAnsi="Trebuchet MS" w:cs="Arial"/>
          <w:i/>
          <w:iCs/>
          <w:sz w:val="24"/>
          <w:szCs w:val="24"/>
          <w:lang w:val="en-US"/>
        </w:rPr>
        <w:t>et al.,</w:t>
      </w:r>
      <w:r w:rsidRPr="007E329B">
        <w:rPr>
          <w:rFonts w:ascii="Trebuchet MS" w:eastAsia="Arial" w:hAnsi="Trebuchet MS" w:cs="Arial"/>
          <w:sz w:val="24"/>
          <w:szCs w:val="24"/>
          <w:lang w:val="en-US"/>
        </w:rPr>
        <w:t xml:space="preserve"> 2018). The neuroscientific approach in teaching English is particularly aimed at creating a learning atmosphere that aligns with the natural rhythm and functioning of the language learners’ brain, thus optimizing their skills and improving the language learning process</w:t>
      </w:r>
      <w:r w:rsidR="00FC5FB3">
        <w:rPr>
          <w:rFonts w:ascii="Trebuchet MS" w:eastAsia="Arial" w:hAnsi="Trebuchet MS" w:cs="Arial"/>
          <w:sz w:val="24"/>
          <w:szCs w:val="24"/>
          <w:lang w:val="en-US"/>
        </w:rPr>
        <w:t>.</w:t>
      </w:r>
      <w:r w:rsidRPr="007E329B">
        <w:rPr>
          <w:rFonts w:ascii="Trebuchet MS" w:eastAsia="Arial" w:hAnsi="Trebuchet MS" w:cs="Arial"/>
          <w:sz w:val="24"/>
          <w:szCs w:val="24"/>
          <w:lang w:val="en-US"/>
        </w:rPr>
        <w:t xml:space="preserve"> (Edjidjimo, 2022) </w:t>
      </w:r>
    </w:p>
    <w:p w14:paraId="0988BB5C" w14:textId="77777777" w:rsidR="00FC5FB3" w:rsidRDefault="00FC5FB3" w:rsidP="00FC5FB3">
      <w:pPr>
        <w:spacing w:after="0" w:line="240" w:lineRule="auto"/>
        <w:jc w:val="both"/>
        <w:rPr>
          <w:rFonts w:ascii="Trebuchet MS" w:eastAsia="Arial" w:hAnsi="Trebuchet MS" w:cs="Arial"/>
          <w:sz w:val="24"/>
          <w:szCs w:val="24"/>
          <w:lang w:val="en-US"/>
        </w:rPr>
      </w:pPr>
    </w:p>
    <w:p w14:paraId="007E0B81" w14:textId="1ABD77E8" w:rsidR="006455A5" w:rsidRDefault="007E329B" w:rsidP="007E329B">
      <w:pPr>
        <w:spacing w:after="0" w:line="360" w:lineRule="auto"/>
        <w:jc w:val="both"/>
        <w:rPr>
          <w:rFonts w:ascii="Trebuchet MS" w:eastAsia="Arial" w:hAnsi="Trebuchet MS" w:cs="Arial"/>
          <w:sz w:val="24"/>
          <w:szCs w:val="24"/>
          <w:lang w:val="en-US"/>
        </w:rPr>
      </w:pPr>
      <w:r w:rsidRPr="007E329B">
        <w:rPr>
          <w:rFonts w:ascii="Trebuchet MS" w:eastAsia="Arial" w:hAnsi="Trebuchet MS" w:cs="Arial"/>
          <w:sz w:val="24"/>
          <w:szCs w:val="24"/>
          <w:lang w:val="en-US"/>
        </w:rPr>
        <w:t>To conclude, the neuroscientific approach provides a modern methodology that harmonizes educational strategies with the spontaneous rhythms of the brain to improve academic performance and increase students’ motivation in learning the English language.</w:t>
      </w:r>
    </w:p>
    <w:p w14:paraId="4F1DB4FB" w14:textId="77777777" w:rsidR="00A53091" w:rsidRPr="000920C6" w:rsidRDefault="00A53091" w:rsidP="007E329B">
      <w:pPr>
        <w:spacing w:after="0" w:line="360" w:lineRule="auto"/>
        <w:jc w:val="both"/>
        <w:rPr>
          <w:rFonts w:ascii="Trebuchet MS" w:eastAsia="Arial" w:hAnsi="Trebuchet MS" w:cs="Arial"/>
          <w:sz w:val="8"/>
          <w:szCs w:val="8"/>
          <w:lang w:val="en-US"/>
        </w:rPr>
      </w:pPr>
    </w:p>
    <w:p w14:paraId="1D80B7C3" w14:textId="5D19653E" w:rsidR="00D337A0" w:rsidRPr="00486CB3" w:rsidRDefault="006455A5" w:rsidP="00BE0A13">
      <w:pPr>
        <w:spacing w:after="0" w:line="360" w:lineRule="auto"/>
        <w:rPr>
          <w:rFonts w:ascii="Trebuchet MS" w:eastAsia="Arial" w:hAnsi="Trebuchet MS" w:cs="Arial"/>
          <w:b/>
          <w:color w:val="33CCCC"/>
          <w:sz w:val="28"/>
          <w:szCs w:val="28"/>
          <w:lang w:val="en-US"/>
        </w:rPr>
      </w:pPr>
      <w:r w:rsidRPr="00486CB3">
        <w:rPr>
          <w:rFonts w:ascii="Trebuchet MS" w:eastAsia="Arial" w:hAnsi="Trebuchet MS" w:cs="Arial"/>
          <w:b/>
          <w:color w:val="33CCCC"/>
          <w:sz w:val="28"/>
          <w:szCs w:val="28"/>
          <w:lang w:val="en-US"/>
        </w:rPr>
        <w:lastRenderedPageBreak/>
        <w:t>METHODOLOGY</w:t>
      </w:r>
    </w:p>
    <w:p w14:paraId="66646034" w14:textId="34095F48" w:rsidR="007E329B" w:rsidRPr="00486CB3" w:rsidRDefault="007E329B" w:rsidP="006455A5">
      <w:pPr>
        <w:spacing w:after="0" w:line="360" w:lineRule="auto"/>
        <w:jc w:val="both"/>
        <w:rPr>
          <w:rFonts w:ascii="Trebuchet MS" w:eastAsia="Arial" w:hAnsi="Trebuchet MS" w:cs="Arial"/>
          <w:bCs/>
          <w:sz w:val="24"/>
          <w:szCs w:val="24"/>
          <w:lang w:val="en-US"/>
        </w:rPr>
      </w:pPr>
      <w:r w:rsidRPr="00486CB3">
        <w:rPr>
          <w:rFonts w:ascii="Trebuchet MS" w:eastAsia="Arial" w:hAnsi="Trebuchet MS" w:cs="Arial"/>
          <w:bCs/>
          <w:sz w:val="24"/>
          <w:szCs w:val="24"/>
          <w:lang w:val="en-US"/>
        </w:rPr>
        <w:t xml:space="preserve">This study used a mixed method </w:t>
      </w:r>
      <w:r w:rsidR="00486CB3" w:rsidRPr="00486CB3">
        <w:rPr>
          <w:rFonts w:ascii="Trebuchet MS" w:eastAsia="Arial" w:hAnsi="Trebuchet MS" w:cs="Arial"/>
          <w:bCs/>
          <w:sz w:val="24"/>
          <w:szCs w:val="24"/>
          <w:lang w:val="en-US"/>
        </w:rPr>
        <w:t>to</w:t>
      </w:r>
      <w:r w:rsidRPr="00486CB3">
        <w:rPr>
          <w:rFonts w:ascii="Trebuchet MS" w:eastAsia="Arial" w:hAnsi="Trebuchet MS" w:cs="Arial"/>
          <w:bCs/>
          <w:sz w:val="24"/>
          <w:szCs w:val="24"/>
          <w:lang w:val="en-US"/>
        </w:rPr>
        <w:t xml:space="preserve"> evaluate how the neuroscientific approach affects the teaching of English to high school students, using both quantitative and qualitative data for a detailed and contextualized analysis, similarly what Risna </w:t>
      </w:r>
      <w:r w:rsidR="00331079" w:rsidRPr="00486CB3">
        <w:rPr>
          <w:rFonts w:ascii="Trebuchet MS" w:eastAsia="Arial" w:hAnsi="Trebuchet MS" w:cs="Arial"/>
          <w:bCs/>
          <w:sz w:val="24"/>
          <w:szCs w:val="24"/>
          <w:lang w:val="en-US"/>
        </w:rPr>
        <w:t>et al. (</w:t>
      </w:r>
      <w:r w:rsidRPr="00486CB3">
        <w:rPr>
          <w:rFonts w:ascii="Trebuchet MS" w:eastAsia="Arial" w:hAnsi="Trebuchet MS" w:cs="Arial"/>
          <w:bCs/>
          <w:sz w:val="24"/>
          <w:szCs w:val="24"/>
          <w:lang w:val="en-US"/>
        </w:rPr>
        <w:t>2024) did in their research.</w:t>
      </w:r>
    </w:p>
    <w:p w14:paraId="33CBAAA5" w14:textId="50CB4A02" w:rsidR="007E329B" w:rsidRPr="00486CB3" w:rsidRDefault="007E329B" w:rsidP="00FC5FB3">
      <w:pPr>
        <w:spacing w:before="240" w:after="0" w:line="360" w:lineRule="auto"/>
        <w:jc w:val="both"/>
        <w:rPr>
          <w:rFonts w:ascii="Trebuchet MS" w:eastAsia="Arial" w:hAnsi="Trebuchet MS" w:cs="Arial"/>
          <w:bCs/>
          <w:sz w:val="24"/>
          <w:szCs w:val="24"/>
          <w:lang w:val="en-US"/>
        </w:rPr>
      </w:pPr>
      <w:r w:rsidRPr="00486CB3">
        <w:rPr>
          <w:rFonts w:ascii="Trebuchet MS" w:eastAsia="Arial" w:hAnsi="Trebuchet MS" w:cs="Arial"/>
          <w:bCs/>
          <w:sz w:val="24"/>
          <w:szCs w:val="24"/>
          <w:lang w:val="en-US"/>
        </w:rPr>
        <w:t xml:space="preserve">The research is of a descriptive-exploratory type aimed at describing and exploring the perceptions of English teachers about the use of neuroscientific techniques in teaching English, as well as the effects of said approach on the academic performance and motivation of students’ high school in the acquisition of the English language (Ranganathan, 2019; Al-Khresheh, 2021). The research design was observational and transversal due to data was collected at a specific moment </w:t>
      </w:r>
      <w:r w:rsidR="006455A5" w:rsidRPr="00486CB3">
        <w:rPr>
          <w:rFonts w:ascii="Trebuchet MS" w:eastAsia="Arial" w:hAnsi="Trebuchet MS" w:cs="Arial"/>
          <w:bCs/>
          <w:sz w:val="24"/>
          <w:szCs w:val="24"/>
          <w:lang w:val="en-US"/>
        </w:rPr>
        <w:t xml:space="preserve">in time </w:t>
      </w:r>
      <w:r w:rsidR="006455A5">
        <w:rPr>
          <w:rFonts w:ascii="Trebuchet MS" w:eastAsia="Arial" w:hAnsi="Trebuchet MS" w:cs="Arial"/>
          <w:bCs/>
          <w:sz w:val="24"/>
          <w:szCs w:val="24"/>
          <w:lang w:val="en-US"/>
        </w:rPr>
        <w:t>to</w:t>
      </w:r>
      <w:r w:rsidRPr="00486CB3">
        <w:rPr>
          <w:rFonts w:ascii="Trebuchet MS" w:eastAsia="Arial" w:hAnsi="Trebuchet MS" w:cs="Arial"/>
          <w:bCs/>
          <w:sz w:val="24"/>
          <w:szCs w:val="24"/>
          <w:lang w:val="en-US"/>
        </w:rPr>
        <w:t xml:space="preserve"> analyze perceptions and effects of the participants (Ranganathan, 2019).</w:t>
      </w:r>
    </w:p>
    <w:p w14:paraId="275E4A2B" w14:textId="1F8137AD" w:rsidR="007E329B" w:rsidRPr="000920C6" w:rsidRDefault="007E329B" w:rsidP="00FC5FB3">
      <w:pPr>
        <w:spacing w:before="240" w:after="0" w:line="360" w:lineRule="auto"/>
        <w:jc w:val="both"/>
        <w:rPr>
          <w:rFonts w:ascii="Trebuchet MS" w:eastAsia="Arial" w:hAnsi="Trebuchet MS" w:cs="Arial"/>
          <w:bCs/>
          <w:color w:val="33CCCC"/>
          <w:sz w:val="24"/>
          <w:szCs w:val="24"/>
          <w:lang w:val="en-US"/>
        </w:rPr>
      </w:pPr>
      <w:r w:rsidRPr="000920C6">
        <w:rPr>
          <w:rFonts w:ascii="Trebuchet MS" w:hAnsi="Trebuchet MS" w:cs="Arial"/>
          <w:b/>
          <w:color w:val="33CCCC"/>
          <w:sz w:val="24"/>
          <w:szCs w:val="24"/>
          <w:lang w:val="en-US"/>
        </w:rPr>
        <w:t>Sample</w:t>
      </w:r>
    </w:p>
    <w:p w14:paraId="67501F5F" w14:textId="77777777" w:rsidR="007E329B" w:rsidRPr="00486CB3" w:rsidRDefault="007E329B" w:rsidP="006455A5">
      <w:pPr>
        <w:spacing w:after="0" w:line="360" w:lineRule="auto"/>
        <w:jc w:val="both"/>
        <w:rPr>
          <w:rFonts w:ascii="Trebuchet MS" w:eastAsia="Arial" w:hAnsi="Trebuchet MS" w:cs="Arial"/>
          <w:bCs/>
          <w:sz w:val="24"/>
          <w:szCs w:val="24"/>
          <w:lang w:val="en-US"/>
        </w:rPr>
      </w:pPr>
      <w:r w:rsidRPr="00486CB3">
        <w:rPr>
          <w:rFonts w:ascii="Trebuchet MS" w:eastAsia="Arial" w:hAnsi="Trebuchet MS" w:cs="Arial"/>
          <w:bCs/>
          <w:sz w:val="24"/>
          <w:szCs w:val="24"/>
          <w:lang w:val="en-US"/>
        </w:rPr>
        <w:t>The sample was selected using the non-probabilistic convenience sampling method (Stratton, 2023), by selecting seven English teachers who teach at the high school level, and 39 third-year high school students from two parallels A and B, of which 22 are women and 17 are men between the ages of 16 and 18 belonging to a private educational unit in Chone, Manabí.</w:t>
      </w:r>
    </w:p>
    <w:p w14:paraId="07D071DB" w14:textId="385A3F58" w:rsidR="007E329B" w:rsidRPr="000920C6" w:rsidRDefault="007E329B" w:rsidP="00FC5FB3">
      <w:pPr>
        <w:spacing w:before="240" w:after="0" w:line="360" w:lineRule="auto"/>
        <w:jc w:val="both"/>
        <w:rPr>
          <w:rFonts w:ascii="Trebuchet MS" w:hAnsi="Trebuchet MS" w:cs="Arial"/>
          <w:b/>
          <w:color w:val="33CCCC"/>
          <w:sz w:val="24"/>
          <w:szCs w:val="24"/>
          <w:lang w:val="en-US"/>
        </w:rPr>
      </w:pPr>
      <w:r w:rsidRPr="000920C6">
        <w:rPr>
          <w:rFonts w:ascii="Trebuchet MS" w:hAnsi="Trebuchet MS" w:cs="Arial"/>
          <w:b/>
          <w:color w:val="33CCCC"/>
          <w:sz w:val="24"/>
          <w:szCs w:val="24"/>
          <w:lang w:val="en-US"/>
        </w:rPr>
        <w:t xml:space="preserve">Instruments and </w:t>
      </w:r>
      <w:r w:rsidR="00A53091" w:rsidRPr="000920C6">
        <w:rPr>
          <w:rFonts w:ascii="Trebuchet MS" w:hAnsi="Trebuchet MS" w:cs="Arial"/>
          <w:b/>
          <w:color w:val="33CCCC"/>
          <w:sz w:val="24"/>
          <w:szCs w:val="24"/>
          <w:lang w:val="en-US"/>
        </w:rPr>
        <w:t xml:space="preserve">Data Collection Procedure </w:t>
      </w:r>
    </w:p>
    <w:p w14:paraId="559EC02F" w14:textId="463F9FE5" w:rsidR="00A53091" w:rsidRPr="00486CB3" w:rsidRDefault="007E329B" w:rsidP="006455A5">
      <w:pPr>
        <w:spacing w:after="0" w:line="360" w:lineRule="auto"/>
        <w:jc w:val="both"/>
        <w:rPr>
          <w:rFonts w:ascii="Trebuchet MS" w:eastAsia="Arial" w:hAnsi="Trebuchet MS" w:cs="Arial"/>
          <w:bCs/>
          <w:sz w:val="24"/>
          <w:szCs w:val="24"/>
          <w:lang w:val="en-US"/>
        </w:rPr>
      </w:pPr>
      <w:r w:rsidRPr="00486CB3">
        <w:rPr>
          <w:rFonts w:ascii="Trebuchet MS" w:eastAsia="Arial" w:hAnsi="Trebuchet MS" w:cs="Arial"/>
          <w:bCs/>
          <w:sz w:val="24"/>
          <w:szCs w:val="24"/>
          <w:lang w:val="en-US"/>
        </w:rPr>
        <w:t xml:space="preserve">To collect both qualitative and quantitative data, four data collection instruments were implemented: a) interview, b) literature review, c) questionnaire, and d) tests. </w:t>
      </w:r>
    </w:p>
    <w:p w14:paraId="127968CA" w14:textId="77777777" w:rsidR="007E329B" w:rsidRPr="00486CB3" w:rsidRDefault="007E329B" w:rsidP="00FC5FB3">
      <w:pPr>
        <w:spacing w:before="240" w:after="0" w:line="360" w:lineRule="auto"/>
        <w:jc w:val="both"/>
        <w:rPr>
          <w:rFonts w:ascii="Trebuchet MS" w:eastAsia="Arial" w:hAnsi="Trebuchet MS" w:cs="Arial"/>
          <w:bCs/>
          <w:sz w:val="24"/>
          <w:szCs w:val="24"/>
          <w:lang w:val="en-US"/>
        </w:rPr>
      </w:pPr>
      <w:r w:rsidRPr="000920C6">
        <w:rPr>
          <w:rFonts w:ascii="Trebuchet MS" w:hAnsi="Trebuchet MS" w:cs="Arial"/>
          <w:b/>
          <w:color w:val="33CCCC"/>
          <w:sz w:val="24"/>
          <w:szCs w:val="24"/>
          <w:lang w:val="en-US"/>
        </w:rPr>
        <w:t>Interview:</w:t>
      </w:r>
      <w:r w:rsidRPr="000920C6">
        <w:rPr>
          <w:rFonts w:ascii="Trebuchet MS" w:eastAsia="Arial" w:hAnsi="Trebuchet MS" w:cs="Arial"/>
          <w:bCs/>
          <w:color w:val="33CCCC"/>
          <w:sz w:val="24"/>
          <w:szCs w:val="24"/>
          <w:lang w:val="en-US"/>
        </w:rPr>
        <w:t xml:space="preserve"> </w:t>
      </w:r>
      <w:r w:rsidRPr="00486CB3">
        <w:rPr>
          <w:rFonts w:ascii="Trebuchet MS" w:eastAsia="Arial" w:hAnsi="Trebuchet MS" w:cs="Arial"/>
          <w:bCs/>
          <w:sz w:val="24"/>
          <w:szCs w:val="24"/>
          <w:lang w:val="en-US"/>
        </w:rPr>
        <w:t xml:space="preserve">seven teachers in the English area who teach at the high school level were interviewed. The participating teachers were interviewed through a semi-structured interview to obtain qualitative data on how they perceive the incorporation of neuroscientific techniques in teaching English to high school students. The interviews were guided by a series of questions and indicators such as: experience as an English teacher, familiarity with the neuroscientific approach, neuroscientific techniques used, benefits of the approach in teaching English, challenges in implementation. </w:t>
      </w:r>
    </w:p>
    <w:p w14:paraId="56B5BCA9" w14:textId="77777777" w:rsidR="007E329B" w:rsidRPr="00486CB3" w:rsidRDefault="007E329B" w:rsidP="00FC5FB3">
      <w:pPr>
        <w:spacing w:before="240" w:after="0" w:line="360" w:lineRule="auto"/>
        <w:jc w:val="both"/>
        <w:rPr>
          <w:rFonts w:ascii="Trebuchet MS" w:eastAsia="Arial" w:hAnsi="Trebuchet MS" w:cs="Arial"/>
          <w:bCs/>
          <w:sz w:val="24"/>
          <w:szCs w:val="24"/>
          <w:lang w:val="en-US"/>
        </w:rPr>
      </w:pPr>
      <w:r w:rsidRPr="000920C6">
        <w:rPr>
          <w:rFonts w:ascii="Trebuchet MS" w:hAnsi="Trebuchet MS" w:cs="Arial"/>
          <w:b/>
          <w:color w:val="33CCCC"/>
          <w:sz w:val="24"/>
          <w:szCs w:val="24"/>
          <w:lang w:val="en-US"/>
        </w:rPr>
        <w:t xml:space="preserve">Questionnaire: </w:t>
      </w:r>
      <w:r w:rsidRPr="00486CB3">
        <w:rPr>
          <w:rFonts w:ascii="Trebuchet MS" w:eastAsia="Arial" w:hAnsi="Trebuchet MS" w:cs="Arial"/>
          <w:bCs/>
          <w:sz w:val="24"/>
          <w:szCs w:val="24"/>
          <w:lang w:val="en-US"/>
        </w:rPr>
        <w:t xml:space="preserve">a questionnaire consisting of seven statements was applied to the participating students, designed to obtain qualitative data. Before administering the questionnaire, each of the statements, the definition of the neuroscientific approach in teaching the English language and the techniques of the approach and their benefits in linguistic learning were explained to the language learners. Students had to select one of three options: “agree,” “neutral,” or “disagree.” </w:t>
      </w:r>
      <w:r w:rsidRPr="00486CB3">
        <w:rPr>
          <w:rFonts w:ascii="Trebuchet MS" w:eastAsia="Arial" w:hAnsi="Trebuchet MS" w:cs="Arial"/>
          <w:bCs/>
          <w:sz w:val="24"/>
          <w:szCs w:val="24"/>
          <w:lang w:val="en-US"/>
        </w:rPr>
        <w:lastRenderedPageBreak/>
        <w:t>This data collection instrument was administered with the objective of collecting information on how the neuroscientific approach influences the motivation and attitude of high school students towards learning the English language.</w:t>
      </w:r>
    </w:p>
    <w:p w14:paraId="151390D7" w14:textId="31587E35" w:rsidR="007E329B" w:rsidRPr="00486CB3" w:rsidRDefault="007E329B" w:rsidP="00FC5FB3">
      <w:pPr>
        <w:spacing w:before="240" w:after="0" w:line="360" w:lineRule="auto"/>
        <w:jc w:val="both"/>
        <w:rPr>
          <w:rFonts w:ascii="Trebuchet MS" w:eastAsia="Arial" w:hAnsi="Trebuchet MS" w:cs="Arial"/>
          <w:bCs/>
          <w:sz w:val="24"/>
          <w:szCs w:val="24"/>
          <w:lang w:val="en-US"/>
        </w:rPr>
      </w:pPr>
      <w:r w:rsidRPr="000920C6">
        <w:rPr>
          <w:rFonts w:ascii="Trebuchet MS" w:hAnsi="Trebuchet MS" w:cs="Arial"/>
          <w:b/>
          <w:color w:val="33CCCC"/>
          <w:sz w:val="24"/>
          <w:szCs w:val="24"/>
          <w:lang w:val="en-US"/>
        </w:rPr>
        <w:t xml:space="preserve">Literature </w:t>
      </w:r>
      <w:r w:rsidR="00A53091" w:rsidRPr="000920C6">
        <w:rPr>
          <w:rFonts w:ascii="Trebuchet MS" w:hAnsi="Trebuchet MS" w:cs="Arial"/>
          <w:b/>
          <w:color w:val="33CCCC"/>
          <w:sz w:val="24"/>
          <w:szCs w:val="24"/>
          <w:lang w:val="en-US"/>
        </w:rPr>
        <w:t>R</w:t>
      </w:r>
      <w:r w:rsidRPr="000920C6">
        <w:rPr>
          <w:rFonts w:ascii="Trebuchet MS" w:hAnsi="Trebuchet MS" w:cs="Arial"/>
          <w:b/>
          <w:color w:val="33CCCC"/>
          <w:sz w:val="24"/>
          <w:szCs w:val="24"/>
          <w:lang w:val="en-US"/>
        </w:rPr>
        <w:t>eview:</w:t>
      </w:r>
      <w:r w:rsidRPr="000920C6">
        <w:rPr>
          <w:rFonts w:ascii="Trebuchet MS" w:eastAsia="Arial" w:hAnsi="Trebuchet MS" w:cs="Arial"/>
          <w:bCs/>
          <w:color w:val="33CCCC"/>
          <w:sz w:val="24"/>
          <w:szCs w:val="24"/>
          <w:lang w:val="en-US"/>
        </w:rPr>
        <w:t xml:space="preserve"> </w:t>
      </w:r>
      <w:r w:rsidRPr="00486CB3">
        <w:rPr>
          <w:rFonts w:ascii="Trebuchet MS" w:eastAsia="Arial" w:hAnsi="Trebuchet MS" w:cs="Arial"/>
          <w:bCs/>
          <w:sz w:val="24"/>
          <w:szCs w:val="24"/>
          <w:lang w:val="en-US"/>
        </w:rPr>
        <w:t>the literature review was conducted using various academic sources such as Redalyc, Latindex, Scopus, SciELO, Dialnet, and Google Scholar. To search for information, terms like “neuroscience in education”, “neuroscientific techniques,” and “English language teaching” were used. The research focused on gathering information that would facilitate the identification of techniques derived from the neuroscientific approach applicable to English language teaching. However, techniques originating from neuroscience that have been applied in other subjects but have shown excellent results in terms of teaching and knowledge acquisition were also considered.</w:t>
      </w:r>
    </w:p>
    <w:p w14:paraId="2AA83BBC" w14:textId="77777777" w:rsidR="007E329B" w:rsidRPr="00486CB3" w:rsidRDefault="007E329B" w:rsidP="00FC5FB3">
      <w:pPr>
        <w:spacing w:before="240" w:after="0" w:line="360" w:lineRule="auto"/>
        <w:jc w:val="both"/>
        <w:rPr>
          <w:rFonts w:ascii="Trebuchet MS" w:eastAsia="Arial" w:hAnsi="Trebuchet MS" w:cs="Arial"/>
          <w:bCs/>
          <w:sz w:val="24"/>
          <w:szCs w:val="24"/>
          <w:lang w:val="en-US"/>
        </w:rPr>
      </w:pPr>
      <w:r w:rsidRPr="000920C6">
        <w:rPr>
          <w:rFonts w:ascii="Trebuchet MS" w:hAnsi="Trebuchet MS" w:cs="Arial"/>
          <w:b/>
          <w:color w:val="33CCCC"/>
          <w:sz w:val="24"/>
          <w:szCs w:val="24"/>
          <w:lang w:val="en-US"/>
        </w:rPr>
        <w:t>Tests:</w:t>
      </w:r>
      <w:r w:rsidRPr="000920C6">
        <w:rPr>
          <w:rFonts w:ascii="Trebuchet MS" w:eastAsia="Arial" w:hAnsi="Trebuchet MS" w:cs="Arial"/>
          <w:bCs/>
          <w:color w:val="33CCCC"/>
          <w:sz w:val="24"/>
          <w:szCs w:val="24"/>
          <w:lang w:val="en-US"/>
        </w:rPr>
        <w:t xml:space="preserve"> </w:t>
      </w:r>
      <w:r w:rsidRPr="00486CB3">
        <w:rPr>
          <w:rFonts w:ascii="Trebuchet MS" w:eastAsia="Arial" w:hAnsi="Trebuchet MS" w:cs="Arial"/>
          <w:bCs/>
          <w:sz w:val="24"/>
          <w:szCs w:val="24"/>
          <w:lang w:val="en-US"/>
        </w:rPr>
        <w:t>to obtain quantitative data, a pre-test and a post-test were applied to thirty-nine third-year high school students. The pre-test was administered before the intervention, whereas the post-test was administered after having introduced the techniques of the neuroscientific approach in teaching the English language. The two tests were made up of six sections: listening, speaking, reading, writing, grammar, and vocabulary. The application of the pre-test and post-test was focused on evaluating the effect of the neuroscientific approach on the academic performance of high school students in learning English. Each section of the tests consisted of specific questions that students had to answer. The total score for both tests was ten points, allowing a comprehensive evaluation of the participants’ academic performance in English.</w:t>
      </w:r>
    </w:p>
    <w:p w14:paraId="1308548C" w14:textId="77777777" w:rsidR="007E329B" w:rsidRPr="00486CB3" w:rsidRDefault="007E329B" w:rsidP="00FC5FB3">
      <w:pPr>
        <w:spacing w:before="240" w:after="0" w:line="360" w:lineRule="auto"/>
        <w:jc w:val="both"/>
        <w:rPr>
          <w:rFonts w:ascii="Trebuchet MS" w:eastAsia="Arial" w:hAnsi="Trebuchet MS" w:cs="Arial"/>
          <w:bCs/>
          <w:sz w:val="24"/>
          <w:szCs w:val="24"/>
          <w:lang w:val="en-US"/>
        </w:rPr>
      </w:pPr>
      <w:r w:rsidRPr="00486CB3">
        <w:rPr>
          <w:rFonts w:ascii="Trebuchet MS" w:eastAsia="Arial" w:hAnsi="Trebuchet MS" w:cs="Arial"/>
          <w:bCs/>
          <w:sz w:val="24"/>
          <w:szCs w:val="24"/>
          <w:lang w:val="en-US"/>
        </w:rPr>
        <w:t>To conduct this research, ethical considerations were considered, by guaranteeing the confidentiality and anonymity of the participants and the educational unit. Consent was obtained from the educational institution before the subjects were included in the study, ensuring that the data collected would be used exclusively for research purposes. The inclusion criteria for the practical intervention considered English teachers who use neuroscientific techniques in their teaching, teachers from the institution's English area, and high school students who participate in English classes regularly. On the other side, the exclusion criteria ruled out teachers and students who did not give their consent to participate.</w:t>
      </w:r>
    </w:p>
    <w:p w14:paraId="6078B169" w14:textId="14E18D90" w:rsidR="006455A5" w:rsidRDefault="007E329B" w:rsidP="00FC5FB3">
      <w:pPr>
        <w:spacing w:before="240" w:after="0" w:line="360" w:lineRule="auto"/>
        <w:jc w:val="both"/>
        <w:rPr>
          <w:rFonts w:ascii="Trebuchet MS" w:eastAsia="Arial" w:hAnsi="Trebuchet MS" w:cs="Arial"/>
          <w:bCs/>
          <w:sz w:val="24"/>
          <w:szCs w:val="24"/>
          <w:lang w:val="en-US"/>
        </w:rPr>
      </w:pPr>
      <w:r w:rsidRPr="00486CB3">
        <w:rPr>
          <w:rFonts w:ascii="Trebuchet MS" w:eastAsia="Arial" w:hAnsi="Trebuchet MS" w:cs="Arial"/>
          <w:bCs/>
          <w:sz w:val="24"/>
          <w:szCs w:val="24"/>
          <w:lang w:val="en-US"/>
        </w:rPr>
        <w:t xml:space="preserve">The limitations of the study focused on the non-probabilistic selection of the sample, given that it was only possible to intervene in two pre-schools of a single educational institution, which may restrict the generalization of the quantitative and qualitative results obtained. Despite these limitations, the findings provide </w:t>
      </w:r>
      <w:r w:rsidRPr="00486CB3">
        <w:rPr>
          <w:rFonts w:ascii="Trebuchet MS" w:eastAsia="Arial" w:hAnsi="Trebuchet MS" w:cs="Arial"/>
          <w:bCs/>
          <w:sz w:val="24"/>
          <w:szCs w:val="24"/>
          <w:lang w:val="en-US"/>
        </w:rPr>
        <w:lastRenderedPageBreak/>
        <w:t>valuable insight into the application of neuroscientific techniques in teaching English and their impact on student learning.</w:t>
      </w:r>
    </w:p>
    <w:p w14:paraId="3AB613ED" w14:textId="77777777" w:rsidR="00A53091" w:rsidRPr="00486CB3" w:rsidRDefault="00A53091" w:rsidP="00FC5FB3">
      <w:pPr>
        <w:spacing w:after="0" w:line="240" w:lineRule="auto"/>
        <w:jc w:val="both"/>
        <w:rPr>
          <w:rFonts w:ascii="Trebuchet MS" w:eastAsia="Arial" w:hAnsi="Trebuchet MS" w:cs="Arial"/>
          <w:bCs/>
          <w:sz w:val="24"/>
          <w:szCs w:val="24"/>
          <w:lang w:val="en-US"/>
        </w:rPr>
      </w:pPr>
    </w:p>
    <w:p w14:paraId="44A4ACF9" w14:textId="1FFF014C" w:rsidR="00D337A0" w:rsidRPr="005802FA" w:rsidRDefault="00F34174" w:rsidP="00A53091">
      <w:pPr>
        <w:spacing w:after="0" w:line="360" w:lineRule="auto"/>
        <w:rPr>
          <w:rFonts w:ascii="Trebuchet MS" w:eastAsia="Arial" w:hAnsi="Trebuchet MS" w:cs="Arial"/>
          <w:b/>
          <w:color w:val="33CCCC"/>
          <w:sz w:val="28"/>
          <w:szCs w:val="28"/>
          <w:lang w:val="en-US"/>
        </w:rPr>
      </w:pPr>
      <w:r w:rsidRPr="005802FA">
        <w:rPr>
          <w:rFonts w:ascii="Trebuchet MS" w:eastAsia="Arial" w:hAnsi="Trebuchet MS" w:cs="Arial"/>
          <w:b/>
          <w:color w:val="33CCCC"/>
          <w:sz w:val="28"/>
          <w:szCs w:val="28"/>
          <w:lang w:val="en-US"/>
        </w:rPr>
        <w:t>RESULT</w:t>
      </w:r>
      <w:r w:rsidR="00A53091">
        <w:rPr>
          <w:rFonts w:ascii="Trebuchet MS" w:eastAsia="Arial" w:hAnsi="Trebuchet MS" w:cs="Arial"/>
          <w:b/>
          <w:color w:val="33CCCC"/>
          <w:sz w:val="28"/>
          <w:szCs w:val="28"/>
          <w:lang w:val="en-US"/>
        </w:rPr>
        <w:t>S</w:t>
      </w:r>
    </w:p>
    <w:p w14:paraId="3A513FD3" w14:textId="77777777" w:rsidR="00175A66" w:rsidRPr="00175A66" w:rsidRDefault="00175A66" w:rsidP="00A53091">
      <w:pPr>
        <w:pBdr>
          <w:top w:val="nil"/>
          <w:left w:val="nil"/>
          <w:bottom w:val="nil"/>
          <w:right w:val="nil"/>
          <w:between w:val="nil"/>
        </w:pBdr>
        <w:spacing w:after="0" w:line="360" w:lineRule="auto"/>
        <w:jc w:val="both"/>
        <w:rPr>
          <w:rFonts w:ascii="Trebuchet MS" w:hAnsi="Trebuchet MS" w:cs="Arial"/>
          <w:sz w:val="24"/>
          <w:szCs w:val="24"/>
          <w:lang w:val="en-US"/>
        </w:rPr>
      </w:pPr>
      <w:bookmarkStart w:id="1" w:name="_30j0zll" w:colFirst="0" w:colLast="0"/>
      <w:bookmarkEnd w:id="1"/>
      <w:r w:rsidRPr="00175A66">
        <w:rPr>
          <w:rFonts w:ascii="Trebuchet MS" w:hAnsi="Trebuchet MS" w:cs="Arial"/>
          <w:sz w:val="24"/>
          <w:szCs w:val="24"/>
          <w:lang w:val="en-US"/>
        </w:rPr>
        <w:t>Results from the interviews with the teachers.</w:t>
      </w:r>
    </w:p>
    <w:p w14:paraId="5A0A61EF" w14:textId="268633D5" w:rsidR="00175A66" w:rsidRPr="000920C6" w:rsidRDefault="00175A66" w:rsidP="00E50CD4">
      <w:pPr>
        <w:spacing w:after="0" w:line="360" w:lineRule="auto"/>
        <w:jc w:val="both"/>
        <w:rPr>
          <w:rFonts w:ascii="Trebuchet MS" w:hAnsi="Trebuchet MS" w:cs="Arial"/>
          <w:b/>
          <w:color w:val="33CCCC"/>
          <w:sz w:val="24"/>
          <w:szCs w:val="24"/>
          <w:lang w:val="en-US"/>
        </w:rPr>
      </w:pPr>
      <w:r w:rsidRPr="000920C6">
        <w:rPr>
          <w:rFonts w:ascii="Trebuchet MS" w:hAnsi="Trebuchet MS" w:cs="Arial"/>
          <w:b/>
          <w:color w:val="33CCCC"/>
          <w:sz w:val="24"/>
          <w:szCs w:val="24"/>
          <w:lang w:val="en-US"/>
        </w:rPr>
        <w:t>Experience as an English teacher:</w:t>
      </w:r>
    </w:p>
    <w:p w14:paraId="5B5BF752" w14:textId="5542CFBB"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E50CD4">
        <w:rPr>
          <w:rFonts w:ascii="Trebuchet MS" w:hAnsi="Trebuchet MS" w:cs="Arial"/>
          <w:sz w:val="24"/>
          <w:szCs w:val="24"/>
          <w:lang w:val="en-US"/>
        </w:rPr>
        <w:t xml:space="preserve"> </w:t>
      </w:r>
      <w:r w:rsidRPr="00175A66">
        <w:rPr>
          <w:rFonts w:ascii="Trebuchet MS" w:hAnsi="Trebuchet MS" w:cs="Arial"/>
          <w:sz w:val="24"/>
          <w:szCs w:val="24"/>
          <w:lang w:val="en-US"/>
        </w:rPr>
        <w:t>Teachers have varied experience ranging from one to more than 16 years teaching the English language.</w:t>
      </w:r>
    </w:p>
    <w:p w14:paraId="722BFB66" w14:textId="42C640AD"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E50CD4">
        <w:rPr>
          <w:rFonts w:ascii="Trebuchet MS" w:hAnsi="Trebuchet MS" w:cs="Arial"/>
          <w:sz w:val="24"/>
          <w:szCs w:val="24"/>
          <w:lang w:val="en-US"/>
        </w:rPr>
        <w:t xml:space="preserve"> </w:t>
      </w:r>
      <w:r w:rsidRPr="00175A66">
        <w:rPr>
          <w:rFonts w:ascii="Trebuchet MS" w:hAnsi="Trebuchet MS" w:cs="Arial"/>
          <w:sz w:val="24"/>
          <w:szCs w:val="24"/>
          <w:lang w:val="en-US"/>
        </w:rPr>
        <w:t>Participants reported that their professional training included bachelor's and master's degrees in English language teaching, as well as participation in pedagogical workshops.</w:t>
      </w:r>
    </w:p>
    <w:p w14:paraId="1C586680" w14:textId="428F765F"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E50CD4">
        <w:rPr>
          <w:rFonts w:ascii="Trebuchet MS" w:hAnsi="Trebuchet MS" w:cs="Arial"/>
          <w:sz w:val="24"/>
          <w:szCs w:val="24"/>
          <w:lang w:val="en-US"/>
        </w:rPr>
        <w:t xml:space="preserve"> </w:t>
      </w:r>
      <w:r w:rsidRPr="00175A66">
        <w:rPr>
          <w:rFonts w:ascii="Trebuchet MS" w:hAnsi="Trebuchet MS" w:cs="Arial"/>
          <w:sz w:val="24"/>
          <w:szCs w:val="24"/>
          <w:lang w:val="en-US"/>
        </w:rPr>
        <w:t>Teachers claim that teaching English is perceived as an enriching, rewarding experience and an opportunity to influence the personal, cultural, and academic development of the students.</w:t>
      </w:r>
    </w:p>
    <w:p w14:paraId="06610C74" w14:textId="57BD572B" w:rsidR="00175A66" w:rsidRPr="000920C6" w:rsidRDefault="00175A66" w:rsidP="00E50CD4">
      <w:pPr>
        <w:pBdr>
          <w:top w:val="nil"/>
          <w:left w:val="nil"/>
          <w:bottom w:val="nil"/>
          <w:right w:val="nil"/>
          <w:between w:val="nil"/>
        </w:pBdr>
        <w:spacing w:before="120" w:after="0" w:line="360" w:lineRule="auto"/>
        <w:jc w:val="both"/>
        <w:rPr>
          <w:rFonts w:ascii="Trebuchet MS" w:hAnsi="Trebuchet MS" w:cs="Arial"/>
          <w:color w:val="33CCCC"/>
          <w:sz w:val="24"/>
          <w:szCs w:val="24"/>
          <w:lang w:val="en-US"/>
        </w:rPr>
      </w:pPr>
      <w:r w:rsidRPr="000920C6">
        <w:rPr>
          <w:rFonts w:ascii="Trebuchet MS" w:hAnsi="Trebuchet MS" w:cs="Arial"/>
          <w:b/>
          <w:color w:val="33CCCC"/>
          <w:sz w:val="24"/>
          <w:szCs w:val="24"/>
          <w:lang w:val="en-US"/>
        </w:rPr>
        <w:t>Familiarity with the neuroscientific approach:</w:t>
      </w:r>
    </w:p>
    <w:p w14:paraId="54276A59" w14:textId="77777777"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Pr="00175A66">
        <w:rPr>
          <w:rFonts w:ascii="Trebuchet MS" w:hAnsi="Trebuchet MS" w:cs="Arial"/>
          <w:sz w:val="24"/>
          <w:szCs w:val="24"/>
          <w:lang w:val="en-US"/>
        </w:rPr>
        <w:tab/>
        <w:t>Participants have varying degrees of familiarity with the neuroscientific approach in education, ranging from little knowledge to a very deep understanding of the topic.</w:t>
      </w:r>
    </w:p>
    <w:p w14:paraId="0727B89E" w14:textId="3FBA75F7"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884FA0">
        <w:rPr>
          <w:rFonts w:ascii="Trebuchet MS" w:hAnsi="Trebuchet MS" w:cs="Arial"/>
          <w:sz w:val="24"/>
          <w:szCs w:val="24"/>
          <w:lang w:val="en-US"/>
        </w:rPr>
        <w:t xml:space="preserve"> </w:t>
      </w:r>
      <w:r w:rsidRPr="00175A66">
        <w:rPr>
          <w:rFonts w:ascii="Trebuchet MS" w:hAnsi="Trebuchet MS" w:cs="Arial"/>
          <w:sz w:val="24"/>
          <w:szCs w:val="24"/>
          <w:lang w:val="en-US"/>
        </w:rPr>
        <w:t>Some teachers apply principles of the neuroscientific approach intuitively, observing improvements in the motivation and academic performance of their students.</w:t>
      </w:r>
    </w:p>
    <w:p w14:paraId="19E24889" w14:textId="2F5BB95A"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E50CD4">
        <w:rPr>
          <w:rFonts w:ascii="Trebuchet MS" w:hAnsi="Trebuchet MS" w:cs="Arial"/>
          <w:sz w:val="24"/>
          <w:szCs w:val="24"/>
          <w:lang w:val="en-US"/>
        </w:rPr>
        <w:t xml:space="preserve"> </w:t>
      </w:r>
      <w:r w:rsidRPr="00175A66">
        <w:rPr>
          <w:rFonts w:ascii="Trebuchet MS" w:hAnsi="Trebuchet MS" w:cs="Arial"/>
          <w:sz w:val="24"/>
          <w:szCs w:val="24"/>
          <w:lang w:val="en-US"/>
        </w:rPr>
        <w:t>There is general recognition of the importance of providing positive stimuli and engaging activities to keep students engaged and improve their learning.</w:t>
      </w:r>
    </w:p>
    <w:p w14:paraId="19058005" w14:textId="48D96669"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E50CD4">
        <w:rPr>
          <w:rFonts w:ascii="Trebuchet MS" w:hAnsi="Trebuchet MS" w:cs="Arial"/>
          <w:sz w:val="24"/>
          <w:szCs w:val="24"/>
          <w:lang w:val="en-US"/>
        </w:rPr>
        <w:t xml:space="preserve"> </w:t>
      </w:r>
      <w:r w:rsidRPr="00175A66">
        <w:rPr>
          <w:rFonts w:ascii="Trebuchet MS" w:hAnsi="Trebuchet MS" w:cs="Arial"/>
          <w:sz w:val="24"/>
          <w:szCs w:val="24"/>
          <w:lang w:val="en-US"/>
        </w:rPr>
        <w:t>There is a growing trend in the use of the neuroscientific approach, which is changing the way teaching is understood and practiced.</w:t>
      </w:r>
    </w:p>
    <w:p w14:paraId="030D07E7" w14:textId="2522256C" w:rsidR="00175A66" w:rsidRPr="000920C6" w:rsidRDefault="00175A66" w:rsidP="00E50CD4">
      <w:pPr>
        <w:spacing w:after="0" w:line="360" w:lineRule="auto"/>
        <w:jc w:val="both"/>
        <w:rPr>
          <w:rFonts w:ascii="Trebuchet MS" w:hAnsi="Trebuchet MS" w:cs="Arial"/>
          <w:b/>
          <w:color w:val="33CCCC"/>
          <w:sz w:val="24"/>
          <w:szCs w:val="24"/>
          <w:lang w:val="en-US"/>
        </w:rPr>
      </w:pPr>
      <w:r w:rsidRPr="000920C6">
        <w:rPr>
          <w:rFonts w:ascii="Trebuchet MS" w:hAnsi="Trebuchet MS" w:cs="Arial"/>
          <w:b/>
          <w:color w:val="33CCCC"/>
          <w:sz w:val="24"/>
          <w:szCs w:val="24"/>
          <w:lang w:val="en-US"/>
        </w:rPr>
        <w:t>Training in the neuroscientific approach:</w:t>
      </w:r>
    </w:p>
    <w:p w14:paraId="25F4D25B" w14:textId="7E3EBC70"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E50CD4">
        <w:rPr>
          <w:rFonts w:ascii="Trebuchet MS" w:hAnsi="Trebuchet MS" w:cs="Arial"/>
          <w:sz w:val="24"/>
          <w:szCs w:val="24"/>
          <w:lang w:val="en-US"/>
        </w:rPr>
        <w:t xml:space="preserve"> </w:t>
      </w:r>
      <w:r w:rsidRPr="00175A66">
        <w:rPr>
          <w:rFonts w:ascii="Trebuchet MS" w:hAnsi="Trebuchet MS" w:cs="Arial"/>
          <w:sz w:val="24"/>
          <w:szCs w:val="24"/>
          <w:lang w:val="en-US"/>
        </w:rPr>
        <w:t>Some of the teachers have not received specific training on the use of neuroscientific techniques in teaching, which indicates a gap in teacher training in this area.</w:t>
      </w:r>
    </w:p>
    <w:p w14:paraId="3C36B1B2" w14:textId="1470A3FF"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E50CD4">
        <w:rPr>
          <w:rFonts w:ascii="Trebuchet MS" w:hAnsi="Trebuchet MS" w:cs="Arial"/>
          <w:sz w:val="24"/>
          <w:szCs w:val="24"/>
          <w:lang w:val="en-US"/>
        </w:rPr>
        <w:t xml:space="preserve"> </w:t>
      </w:r>
      <w:r w:rsidRPr="00175A66">
        <w:rPr>
          <w:rFonts w:ascii="Trebuchet MS" w:hAnsi="Trebuchet MS" w:cs="Arial"/>
          <w:sz w:val="24"/>
          <w:szCs w:val="24"/>
          <w:lang w:val="en-US"/>
        </w:rPr>
        <w:t>Some participants mention having received little training, suggesting that although there is some knowledge, it is not sufficient for robust application of these techniques.</w:t>
      </w:r>
    </w:p>
    <w:p w14:paraId="194BD2D5" w14:textId="5C6F4E94"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E50CD4">
        <w:rPr>
          <w:rFonts w:ascii="Trebuchet MS" w:hAnsi="Trebuchet MS" w:cs="Arial"/>
          <w:sz w:val="24"/>
          <w:szCs w:val="24"/>
          <w:lang w:val="en-US"/>
        </w:rPr>
        <w:t xml:space="preserve"> </w:t>
      </w:r>
      <w:r w:rsidRPr="00175A66">
        <w:rPr>
          <w:rFonts w:ascii="Trebuchet MS" w:hAnsi="Trebuchet MS" w:cs="Arial"/>
          <w:sz w:val="24"/>
          <w:szCs w:val="24"/>
          <w:lang w:val="en-US"/>
        </w:rPr>
        <w:t>Only two participants mentioned having taken specific subjects at university related to neuroscience, which has provided them with a solid theoretical basis to apply this knowledge in their teaching practice.</w:t>
      </w:r>
    </w:p>
    <w:p w14:paraId="0CE3EEB4" w14:textId="77777777" w:rsidR="00175A66" w:rsidRPr="00175A66" w:rsidRDefault="00175A66" w:rsidP="00FC5FB3">
      <w:pPr>
        <w:pBdr>
          <w:top w:val="nil"/>
          <w:left w:val="nil"/>
          <w:bottom w:val="nil"/>
          <w:right w:val="nil"/>
          <w:between w:val="nil"/>
        </w:pBdr>
        <w:spacing w:before="120" w:after="0" w:line="360" w:lineRule="auto"/>
        <w:ind w:left="142" w:hanging="142"/>
        <w:jc w:val="both"/>
        <w:rPr>
          <w:rFonts w:ascii="Trebuchet MS" w:hAnsi="Trebuchet MS" w:cs="Arial"/>
          <w:sz w:val="24"/>
          <w:szCs w:val="24"/>
          <w:lang w:val="en-US"/>
        </w:rPr>
      </w:pPr>
      <w:r w:rsidRPr="00175A66">
        <w:rPr>
          <w:rFonts w:ascii="Trebuchet MS" w:hAnsi="Trebuchet MS" w:cs="Arial"/>
          <w:sz w:val="24"/>
          <w:szCs w:val="24"/>
          <w:lang w:val="en-US"/>
        </w:rPr>
        <w:lastRenderedPageBreak/>
        <w:t>•</w:t>
      </w:r>
      <w:r w:rsidRPr="00175A66">
        <w:rPr>
          <w:rFonts w:ascii="Trebuchet MS" w:hAnsi="Trebuchet MS" w:cs="Arial"/>
          <w:sz w:val="24"/>
          <w:szCs w:val="24"/>
          <w:lang w:val="en-US"/>
        </w:rPr>
        <w:tab/>
        <w:t>The teachers who received training remark specific techniques, for instance, mindfulness, active pauses, and teamwork, which are applied in their teaching practice.</w:t>
      </w:r>
    </w:p>
    <w:p w14:paraId="1F492125" w14:textId="6EA0C9BE" w:rsidR="00175A66" w:rsidRPr="000920C6" w:rsidRDefault="00175A66" w:rsidP="00E50CD4">
      <w:pPr>
        <w:pBdr>
          <w:top w:val="nil"/>
          <w:left w:val="nil"/>
          <w:bottom w:val="nil"/>
          <w:right w:val="nil"/>
          <w:between w:val="nil"/>
        </w:pBdr>
        <w:spacing w:before="120" w:after="0" w:line="360" w:lineRule="auto"/>
        <w:jc w:val="both"/>
        <w:rPr>
          <w:rFonts w:ascii="Trebuchet MS" w:hAnsi="Trebuchet MS" w:cs="Arial"/>
          <w:color w:val="33CCCC"/>
          <w:sz w:val="24"/>
          <w:szCs w:val="24"/>
          <w:lang w:val="en-US"/>
        </w:rPr>
      </w:pPr>
      <w:r w:rsidRPr="000920C6">
        <w:rPr>
          <w:rFonts w:ascii="Trebuchet MS" w:hAnsi="Trebuchet MS" w:cs="Arial"/>
          <w:b/>
          <w:color w:val="33CCCC"/>
          <w:sz w:val="24"/>
          <w:szCs w:val="24"/>
          <w:lang w:val="en-US"/>
        </w:rPr>
        <w:t>Neuroscientific techniques used:</w:t>
      </w:r>
    </w:p>
    <w:p w14:paraId="5389534B" w14:textId="04D47C86"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A53091">
        <w:rPr>
          <w:rFonts w:ascii="Trebuchet MS" w:hAnsi="Trebuchet MS" w:cs="Arial"/>
          <w:sz w:val="24"/>
          <w:szCs w:val="24"/>
          <w:lang w:val="en-US"/>
        </w:rPr>
        <w:t xml:space="preserve"> </w:t>
      </w:r>
      <w:r w:rsidRPr="00175A66">
        <w:rPr>
          <w:rFonts w:ascii="Trebuchet MS" w:hAnsi="Trebuchet MS" w:cs="Arial"/>
          <w:sz w:val="24"/>
          <w:szCs w:val="24"/>
          <w:lang w:val="en-US"/>
        </w:rPr>
        <w:t>Some teachers do not apply neuroscientific techniques.</w:t>
      </w:r>
    </w:p>
    <w:p w14:paraId="564D4FB1" w14:textId="29A3F5FC"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E50CD4">
        <w:rPr>
          <w:rFonts w:ascii="Trebuchet MS" w:hAnsi="Trebuchet MS" w:cs="Arial"/>
          <w:sz w:val="24"/>
          <w:szCs w:val="24"/>
          <w:lang w:val="en-US"/>
        </w:rPr>
        <w:t xml:space="preserve"> </w:t>
      </w:r>
      <w:r w:rsidRPr="00175A66">
        <w:rPr>
          <w:rFonts w:ascii="Trebuchet MS" w:hAnsi="Trebuchet MS" w:cs="Arial"/>
          <w:sz w:val="24"/>
          <w:szCs w:val="24"/>
          <w:lang w:val="en-US"/>
        </w:rPr>
        <w:t>Some educators adopt personalized learning plans that fit the unique needs and abilities of each student, thus facilitating a more effective and meaningful educational process.</w:t>
      </w:r>
    </w:p>
    <w:p w14:paraId="6EF72545" w14:textId="67DCF12C"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E50CD4">
        <w:rPr>
          <w:rFonts w:ascii="Trebuchet MS" w:hAnsi="Trebuchet MS" w:cs="Arial"/>
          <w:sz w:val="24"/>
          <w:szCs w:val="24"/>
          <w:lang w:val="en-US"/>
        </w:rPr>
        <w:t xml:space="preserve"> </w:t>
      </w:r>
      <w:r w:rsidRPr="00175A66">
        <w:rPr>
          <w:rFonts w:ascii="Trebuchet MS" w:hAnsi="Trebuchet MS" w:cs="Arial"/>
          <w:sz w:val="24"/>
          <w:szCs w:val="24"/>
          <w:lang w:val="en-US"/>
        </w:rPr>
        <w:t>Some teachers incorporate adaptive learning technologies and techniques, specially spaced repetition, based on neuroscience principles, to improve knowledge retention and adapt teaching based on each student’s individual progress.</w:t>
      </w:r>
    </w:p>
    <w:p w14:paraId="1A5DBE75" w14:textId="54AE3954"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E50CD4">
        <w:rPr>
          <w:rFonts w:ascii="Trebuchet MS" w:hAnsi="Trebuchet MS" w:cs="Arial"/>
          <w:sz w:val="24"/>
          <w:szCs w:val="24"/>
          <w:lang w:val="en-US"/>
        </w:rPr>
        <w:t xml:space="preserve"> </w:t>
      </w:r>
      <w:r w:rsidRPr="00175A66">
        <w:rPr>
          <w:rFonts w:ascii="Trebuchet MS" w:hAnsi="Trebuchet MS" w:cs="Arial"/>
          <w:sz w:val="24"/>
          <w:szCs w:val="24"/>
          <w:lang w:val="en-US"/>
        </w:rPr>
        <w:t>The teachers who mentioned applying neuroscientific techniques select them considering the context and specific level of the students.</w:t>
      </w:r>
    </w:p>
    <w:p w14:paraId="196041AF" w14:textId="561CE1FB" w:rsidR="00175A66" w:rsidRPr="000920C6" w:rsidRDefault="00175A66" w:rsidP="00E50CD4">
      <w:pPr>
        <w:pBdr>
          <w:top w:val="nil"/>
          <w:left w:val="nil"/>
          <w:bottom w:val="nil"/>
          <w:right w:val="nil"/>
          <w:between w:val="nil"/>
        </w:pBdr>
        <w:spacing w:before="120" w:after="0" w:line="360" w:lineRule="auto"/>
        <w:jc w:val="both"/>
        <w:rPr>
          <w:rFonts w:ascii="Trebuchet MS" w:hAnsi="Trebuchet MS" w:cs="Arial"/>
          <w:b/>
          <w:color w:val="33CCCC"/>
          <w:sz w:val="24"/>
          <w:szCs w:val="24"/>
          <w:lang w:val="en-US"/>
        </w:rPr>
      </w:pPr>
      <w:r w:rsidRPr="000920C6">
        <w:rPr>
          <w:rFonts w:ascii="Trebuchet MS" w:hAnsi="Trebuchet MS" w:cs="Arial"/>
          <w:b/>
          <w:color w:val="33CCCC"/>
          <w:sz w:val="24"/>
          <w:szCs w:val="24"/>
          <w:lang w:val="en-US"/>
        </w:rPr>
        <w:t>Benefits in teaching English:</w:t>
      </w:r>
    </w:p>
    <w:p w14:paraId="1CC48C60" w14:textId="02858EC7"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A53091">
        <w:rPr>
          <w:rFonts w:ascii="Trebuchet MS" w:hAnsi="Trebuchet MS" w:cs="Arial"/>
          <w:sz w:val="24"/>
          <w:szCs w:val="24"/>
          <w:lang w:val="en-US"/>
        </w:rPr>
        <w:t xml:space="preserve"> </w:t>
      </w:r>
      <w:r w:rsidRPr="00175A66">
        <w:rPr>
          <w:rFonts w:ascii="Trebuchet MS" w:hAnsi="Trebuchet MS" w:cs="Arial"/>
          <w:sz w:val="24"/>
          <w:szCs w:val="24"/>
          <w:lang w:val="en-US"/>
        </w:rPr>
        <w:t>According to teachers, the application of neuroscientific techniques, particularly the promotion of neuroplasticity and multisensory learning, increases motivation and academic performance.</w:t>
      </w:r>
    </w:p>
    <w:p w14:paraId="3B4A0263" w14:textId="6575E2FD"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E01B37">
        <w:rPr>
          <w:rFonts w:ascii="Trebuchet MS" w:hAnsi="Trebuchet MS" w:cs="Arial"/>
          <w:sz w:val="24"/>
          <w:szCs w:val="24"/>
          <w:lang w:val="en-US"/>
        </w:rPr>
        <w:t xml:space="preserve"> </w:t>
      </w:r>
      <w:r w:rsidRPr="00175A66">
        <w:rPr>
          <w:rFonts w:ascii="Trebuchet MS" w:hAnsi="Trebuchet MS" w:cs="Arial"/>
          <w:sz w:val="24"/>
          <w:szCs w:val="24"/>
          <w:lang w:val="en-US"/>
        </w:rPr>
        <w:t>Educators suggest that applying neuroscience techniques helps them better understand how individual scholars learn, which guides instruction focused on each student’s cognitive and emotional abilities.</w:t>
      </w:r>
    </w:p>
    <w:p w14:paraId="214A5CB2" w14:textId="0E065658" w:rsidR="00175A66" w:rsidRPr="000920C6" w:rsidRDefault="00175A66" w:rsidP="00E50CD4">
      <w:pPr>
        <w:pBdr>
          <w:top w:val="nil"/>
          <w:left w:val="nil"/>
          <w:bottom w:val="nil"/>
          <w:right w:val="nil"/>
          <w:between w:val="nil"/>
        </w:pBdr>
        <w:spacing w:before="120" w:after="0" w:line="360" w:lineRule="auto"/>
        <w:jc w:val="both"/>
        <w:rPr>
          <w:rFonts w:ascii="Trebuchet MS" w:hAnsi="Trebuchet MS" w:cs="Arial"/>
          <w:color w:val="33CCCC"/>
          <w:sz w:val="24"/>
          <w:szCs w:val="24"/>
          <w:lang w:val="en-US"/>
        </w:rPr>
      </w:pPr>
      <w:r w:rsidRPr="000920C6">
        <w:rPr>
          <w:rFonts w:ascii="Trebuchet MS" w:hAnsi="Trebuchet MS" w:cs="Arial"/>
          <w:b/>
          <w:color w:val="33CCCC"/>
          <w:sz w:val="24"/>
          <w:szCs w:val="24"/>
          <w:lang w:val="en-US"/>
        </w:rPr>
        <w:t>Challenges in implementation:</w:t>
      </w:r>
    </w:p>
    <w:p w14:paraId="3CD2CC24" w14:textId="77777777" w:rsidR="00175A66" w:rsidRPr="00175A66" w:rsidRDefault="00175A66" w:rsidP="00FC5FB3">
      <w:pPr>
        <w:pBdr>
          <w:top w:val="nil"/>
          <w:left w:val="nil"/>
          <w:bottom w:val="nil"/>
          <w:right w:val="nil"/>
          <w:between w:val="nil"/>
        </w:pBdr>
        <w:spacing w:before="120" w:after="0" w:line="360" w:lineRule="auto"/>
        <w:ind w:left="142" w:hanging="142"/>
        <w:jc w:val="both"/>
        <w:rPr>
          <w:rFonts w:ascii="Trebuchet MS" w:hAnsi="Trebuchet MS" w:cs="Arial"/>
          <w:sz w:val="24"/>
          <w:szCs w:val="24"/>
          <w:lang w:val="en-US"/>
        </w:rPr>
      </w:pPr>
      <w:r w:rsidRPr="00175A66">
        <w:rPr>
          <w:rFonts w:ascii="Trebuchet MS" w:hAnsi="Trebuchet MS" w:cs="Arial"/>
          <w:sz w:val="24"/>
          <w:szCs w:val="24"/>
          <w:lang w:val="en-US"/>
        </w:rPr>
        <w:t>•</w:t>
      </w:r>
      <w:r w:rsidRPr="00175A66">
        <w:rPr>
          <w:rFonts w:ascii="Trebuchet MS" w:hAnsi="Trebuchet MS" w:cs="Arial"/>
          <w:sz w:val="24"/>
          <w:szCs w:val="24"/>
          <w:lang w:val="en-US"/>
        </w:rPr>
        <w:tab/>
        <w:t>Two participants highlight that there is a lack of knowledge and familiarity with neuroscience techniques.</w:t>
      </w:r>
    </w:p>
    <w:p w14:paraId="7DEE52BF" w14:textId="5BCBBA03"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•Teachers pointed out that sometimes students show resistance to leaving their comfort zone, which can limit their application.</w:t>
      </w:r>
    </w:p>
    <w:p w14:paraId="3AE96924" w14:textId="6D227034"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w:t>
      </w:r>
      <w:r w:rsidR="00E50CD4">
        <w:rPr>
          <w:rFonts w:ascii="Trebuchet MS" w:hAnsi="Trebuchet MS" w:cs="Arial"/>
          <w:sz w:val="24"/>
          <w:szCs w:val="24"/>
          <w:lang w:val="en-US"/>
        </w:rPr>
        <w:t xml:space="preserve"> </w:t>
      </w:r>
      <w:r w:rsidRPr="00175A66">
        <w:rPr>
          <w:rFonts w:ascii="Trebuchet MS" w:hAnsi="Trebuchet MS" w:cs="Arial"/>
          <w:sz w:val="24"/>
          <w:szCs w:val="24"/>
          <w:lang w:val="en-US"/>
        </w:rPr>
        <w:t>Neuroscientific techniques are not widely known or accepted by all those involved.</w:t>
      </w:r>
    </w:p>
    <w:p w14:paraId="27735861" w14:textId="77777777" w:rsidR="00175A66" w:rsidRPr="00175A66" w:rsidRDefault="00175A66" w:rsidP="00E50CD4">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 xml:space="preserve">Results from literature review: </w:t>
      </w:r>
    </w:p>
    <w:p w14:paraId="0F1253F6" w14:textId="4515520C" w:rsidR="00175A66" w:rsidRPr="00175A66" w:rsidRDefault="00175A66" w:rsidP="00175A66">
      <w:pPr>
        <w:pBdr>
          <w:top w:val="nil"/>
          <w:left w:val="nil"/>
          <w:bottom w:val="nil"/>
          <w:right w:val="nil"/>
          <w:between w:val="nil"/>
        </w:pBdr>
        <w:spacing w:before="120" w:after="0" w:line="360" w:lineRule="auto"/>
        <w:jc w:val="both"/>
        <w:rPr>
          <w:rFonts w:ascii="Trebuchet MS" w:hAnsi="Trebuchet MS" w:cs="Arial"/>
          <w:sz w:val="24"/>
          <w:szCs w:val="24"/>
          <w:lang w:val="en-US"/>
        </w:rPr>
      </w:pPr>
      <w:r w:rsidRPr="00FC5FB3">
        <w:rPr>
          <w:rFonts w:ascii="Trebuchet MS" w:hAnsi="Trebuchet MS" w:cs="Arial"/>
          <w:b/>
          <w:sz w:val="24"/>
          <w:szCs w:val="24"/>
          <w:lang w:val="en-US"/>
        </w:rPr>
        <w:t>Table</w:t>
      </w:r>
      <w:r w:rsidR="00E01B37" w:rsidRPr="00FC5FB3">
        <w:rPr>
          <w:rFonts w:ascii="Trebuchet MS" w:hAnsi="Trebuchet MS" w:cs="Arial"/>
          <w:b/>
          <w:sz w:val="24"/>
          <w:szCs w:val="24"/>
          <w:lang w:val="en-US"/>
        </w:rPr>
        <w:t xml:space="preserve"> 1. </w:t>
      </w:r>
      <w:r w:rsidRPr="00175A66">
        <w:rPr>
          <w:rFonts w:ascii="Trebuchet MS" w:hAnsi="Trebuchet MS" w:cs="Arial"/>
          <w:sz w:val="24"/>
          <w:szCs w:val="24"/>
          <w:lang w:val="en-US"/>
        </w:rPr>
        <w:t>Techniques of the neuroscientific approach according to literature review.</w:t>
      </w:r>
    </w:p>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3633"/>
      </w:tblGrid>
      <w:tr w:rsidR="00884FA0" w:rsidRPr="00884FA0" w14:paraId="5B60EA80" w14:textId="77777777" w:rsidTr="0081416D">
        <w:tc>
          <w:tcPr>
            <w:tcW w:w="421" w:type="dxa"/>
            <w:tcBorders>
              <w:top w:val="single" w:sz="4" w:space="0" w:color="auto"/>
              <w:bottom w:val="single" w:sz="4" w:space="0" w:color="auto"/>
            </w:tcBorders>
          </w:tcPr>
          <w:p w14:paraId="4082F85F"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1</w:t>
            </w:r>
          </w:p>
        </w:tc>
        <w:tc>
          <w:tcPr>
            <w:tcW w:w="3633" w:type="dxa"/>
            <w:tcBorders>
              <w:top w:val="single" w:sz="4" w:space="0" w:color="auto"/>
              <w:bottom w:val="single" w:sz="4" w:space="0" w:color="auto"/>
            </w:tcBorders>
          </w:tcPr>
          <w:p w14:paraId="7B7F3D55"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Spaced repetition</w:t>
            </w:r>
          </w:p>
        </w:tc>
      </w:tr>
      <w:tr w:rsidR="00884FA0" w:rsidRPr="00884FA0" w14:paraId="114471C2" w14:textId="77777777" w:rsidTr="0081416D">
        <w:tc>
          <w:tcPr>
            <w:tcW w:w="421" w:type="dxa"/>
            <w:tcBorders>
              <w:top w:val="single" w:sz="4" w:space="0" w:color="auto"/>
              <w:bottom w:val="single" w:sz="4" w:space="0" w:color="auto"/>
            </w:tcBorders>
          </w:tcPr>
          <w:p w14:paraId="30111DD2"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2</w:t>
            </w:r>
          </w:p>
        </w:tc>
        <w:tc>
          <w:tcPr>
            <w:tcW w:w="3633" w:type="dxa"/>
            <w:tcBorders>
              <w:top w:val="single" w:sz="4" w:space="0" w:color="auto"/>
              <w:bottom w:val="single" w:sz="4" w:space="0" w:color="auto"/>
            </w:tcBorders>
          </w:tcPr>
          <w:p w14:paraId="1BB1DBA8"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Multimodal learning</w:t>
            </w:r>
          </w:p>
        </w:tc>
      </w:tr>
      <w:tr w:rsidR="00884FA0" w:rsidRPr="00884FA0" w14:paraId="06B85F3A" w14:textId="77777777" w:rsidTr="0081416D">
        <w:tc>
          <w:tcPr>
            <w:tcW w:w="421" w:type="dxa"/>
            <w:tcBorders>
              <w:top w:val="single" w:sz="4" w:space="0" w:color="auto"/>
              <w:bottom w:val="single" w:sz="4" w:space="0" w:color="auto"/>
            </w:tcBorders>
          </w:tcPr>
          <w:p w14:paraId="09CCDC06"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3</w:t>
            </w:r>
          </w:p>
        </w:tc>
        <w:tc>
          <w:tcPr>
            <w:tcW w:w="3633" w:type="dxa"/>
            <w:tcBorders>
              <w:top w:val="single" w:sz="4" w:space="0" w:color="auto"/>
              <w:bottom w:val="single" w:sz="4" w:space="0" w:color="auto"/>
            </w:tcBorders>
          </w:tcPr>
          <w:p w14:paraId="13217CAB"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Emotionally supported learning surroundings</w:t>
            </w:r>
          </w:p>
        </w:tc>
      </w:tr>
      <w:tr w:rsidR="00884FA0" w:rsidRPr="00884FA0" w14:paraId="69141093" w14:textId="77777777" w:rsidTr="0081416D">
        <w:tc>
          <w:tcPr>
            <w:tcW w:w="421" w:type="dxa"/>
            <w:tcBorders>
              <w:top w:val="single" w:sz="4" w:space="0" w:color="auto"/>
              <w:bottom w:val="single" w:sz="4" w:space="0" w:color="auto"/>
            </w:tcBorders>
          </w:tcPr>
          <w:p w14:paraId="6A29E2E6"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4</w:t>
            </w:r>
          </w:p>
        </w:tc>
        <w:tc>
          <w:tcPr>
            <w:tcW w:w="3633" w:type="dxa"/>
            <w:tcBorders>
              <w:top w:val="single" w:sz="4" w:space="0" w:color="auto"/>
              <w:bottom w:val="single" w:sz="4" w:space="0" w:color="auto"/>
            </w:tcBorders>
          </w:tcPr>
          <w:p w14:paraId="63F27F8C"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Adaptive learning technologies</w:t>
            </w:r>
          </w:p>
        </w:tc>
      </w:tr>
      <w:tr w:rsidR="00884FA0" w:rsidRPr="00884FA0" w14:paraId="5095ED6A" w14:textId="77777777" w:rsidTr="0081416D">
        <w:tc>
          <w:tcPr>
            <w:tcW w:w="421" w:type="dxa"/>
            <w:tcBorders>
              <w:top w:val="single" w:sz="4" w:space="0" w:color="auto"/>
              <w:bottom w:val="single" w:sz="4" w:space="0" w:color="auto"/>
            </w:tcBorders>
          </w:tcPr>
          <w:p w14:paraId="41CCB4C3"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lastRenderedPageBreak/>
              <w:t>5</w:t>
            </w:r>
          </w:p>
        </w:tc>
        <w:tc>
          <w:tcPr>
            <w:tcW w:w="3633" w:type="dxa"/>
            <w:tcBorders>
              <w:top w:val="single" w:sz="4" w:space="0" w:color="auto"/>
              <w:bottom w:val="single" w:sz="4" w:space="0" w:color="auto"/>
            </w:tcBorders>
          </w:tcPr>
          <w:p w14:paraId="653F831D"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Personalized learning plans</w:t>
            </w:r>
          </w:p>
        </w:tc>
      </w:tr>
      <w:tr w:rsidR="00884FA0" w:rsidRPr="009A0FB8" w14:paraId="1AEFDC02" w14:textId="77777777" w:rsidTr="0081416D">
        <w:tc>
          <w:tcPr>
            <w:tcW w:w="421" w:type="dxa"/>
            <w:tcBorders>
              <w:top w:val="single" w:sz="4" w:space="0" w:color="auto"/>
              <w:bottom w:val="single" w:sz="4" w:space="0" w:color="auto"/>
            </w:tcBorders>
          </w:tcPr>
          <w:p w14:paraId="22C1DB58"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6</w:t>
            </w:r>
          </w:p>
        </w:tc>
        <w:tc>
          <w:tcPr>
            <w:tcW w:w="3633" w:type="dxa"/>
            <w:tcBorders>
              <w:top w:val="single" w:sz="4" w:space="0" w:color="auto"/>
              <w:bottom w:val="single" w:sz="4" w:space="0" w:color="auto"/>
            </w:tcBorders>
          </w:tcPr>
          <w:p w14:paraId="02087EA9"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Alignment of school schedules with biological rhythms</w:t>
            </w:r>
          </w:p>
        </w:tc>
      </w:tr>
      <w:tr w:rsidR="00884FA0" w:rsidRPr="00884FA0" w14:paraId="2261355D" w14:textId="77777777" w:rsidTr="0081416D">
        <w:tc>
          <w:tcPr>
            <w:tcW w:w="421" w:type="dxa"/>
            <w:tcBorders>
              <w:top w:val="single" w:sz="4" w:space="0" w:color="auto"/>
              <w:bottom w:val="single" w:sz="4" w:space="0" w:color="auto"/>
            </w:tcBorders>
          </w:tcPr>
          <w:p w14:paraId="7ED7FE8F"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7</w:t>
            </w:r>
          </w:p>
        </w:tc>
        <w:tc>
          <w:tcPr>
            <w:tcW w:w="3633" w:type="dxa"/>
            <w:tcBorders>
              <w:top w:val="single" w:sz="4" w:space="0" w:color="auto"/>
              <w:bottom w:val="single" w:sz="4" w:space="0" w:color="auto"/>
            </w:tcBorders>
          </w:tcPr>
          <w:p w14:paraId="3F4DAFE2"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Polymodal or multisensory learning</w:t>
            </w:r>
          </w:p>
        </w:tc>
      </w:tr>
      <w:tr w:rsidR="00884FA0" w:rsidRPr="009A0FB8" w14:paraId="5F68BFE9" w14:textId="77777777" w:rsidTr="0081416D">
        <w:tc>
          <w:tcPr>
            <w:tcW w:w="421" w:type="dxa"/>
            <w:tcBorders>
              <w:top w:val="single" w:sz="4" w:space="0" w:color="auto"/>
              <w:bottom w:val="single" w:sz="4" w:space="0" w:color="auto"/>
            </w:tcBorders>
          </w:tcPr>
          <w:p w14:paraId="0648F679"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8</w:t>
            </w:r>
          </w:p>
        </w:tc>
        <w:tc>
          <w:tcPr>
            <w:tcW w:w="3633" w:type="dxa"/>
            <w:tcBorders>
              <w:top w:val="single" w:sz="4" w:space="0" w:color="auto"/>
              <w:bottom w:val="single" w:sz="4" w:space="0" w:color="auto"/>
            </w:tcBorders>
          </w:tcPr>
          <w:p w14:paraId="38243096"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Adaptation of instruction methods to individual abilities</w:t>
            </w:r>
          </w:p>
        </w:tc>
      </w:tr>
      <w:tr w:rsidR="00884FA0" w:rsidRPr="00884FA0" w14:paraId="1813FD4D" w14:textId="77777777" w:rsidTr="0081416D">
        <w:tc>
          <w:tcPr>
            <w:tcW w:w="421" w:type="dxa"/>
            <w:tcBorders>
              <w:top w:val="single" w:sz="4" w:space="0" w:color="auto"/>
              <w:bottom w:val="single" w:sz="4" w:space="0" w:color="auto"/>
            </w:tcBorders>
          </w:tcPr>
          <w:p w14:paraId="50972A2E"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9</w:t>
            </w:r>
          </w:p>
        </w:tc>
        <w:tc>
          <w:tcPr>
            <w:tcW w:w="3633" w:type="dxa"/>
            <w:tcBorders>
              <w:top w:val="single" w:sz="4" w:space="0" w:color="auto"/>
              <w:bottom w:val="single" w:sz="4" w:space="0" w:color="auto"/>
            </w:tcBorders>
          </w:tcPr>
          <w:p w14:paraId="523A0D10"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Synthesized learning system</w:t>
            </w:r>
          </w:p>
        </w:tc>
      </w:tr>
      <w:tr w:rsidR="00884FA0" w:rsidRPr="009A0FB8" w14:paraId="7AF3FB6E" w14:textId="77777777" w:rsidTr="0081416D">
        <w:tc>
          <w:tcPr>
            <w:tcW w:w="421" w:type="dxa"/>
            <w:tcBorders>
              <w:top w:val="single" w:sz="4" w:space="0" w:color="auto"/>
              <w:bottom w:val="single" w:sz="4" w:space="0" w:color="auto"/>
            </w:tcBorders>
          </w:tcPr>
          <w:p w14:paraId="51E92852"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10</w:t>
            </w:r>
          </w:p>
        </w:tc>
        <w:tc>
          <w:tcPr>
            <w:tcW w:w="3633" w:type="dxa"/>
            <w:tcBorders>
              <w:top w:val="single" w:sz="4" w:space="0" w:color="auto"/>
              <w:bottom w:val="single" w:sz="4" w:space="0" w:color="auto"/>
            </w:tcBorders>
          </w:tcPr>
          <w:p w14:paraId="78BCB837"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Prediction and correction of mental development</w:t>
            </w:r>
          </w:p>
        </w:tc>
      </w:tr>
      <w:tr w:rsidR="00884FA0" w:rsidRPr="00884FA0" w14:paraId="2E273DDC" w14:textId="77777777" w:rsidTr="0081416D">
        <w:tc>
          <w:tcPr>
            <w:tcW w:w="421" w:type="dxa"/>
            <w:tcBorders>
              <w:top w:val="single" w:sz="4" w:space="0" w:color="auto"/>
              <w:bottom w:val="single" w:sz="4" w:space="0" w:color="auto"/>
            </w:tcBorders>
          </w:tcPr>
          <w:p w14:paraId="7D01A910"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11</w:t>
            </w:r>
          </w:p>
        </w:tc>
        <w:tc>
          <w:tcPr>
            <w:tcW w:w="3633" w:type="dxa"/>
            <w:tcBorders>
              <w:top w:val="single" w:sz="4" w:space="0" w:color="auto"/>
              <w:bottom w:val="single" w:sz="4" w:space="0" w:color="auto"/>
            </w:tcBorders>
          </w:tcPr>
          <w:p w14:paraId="43BFBFA0" w14:textId="77777777" w:rsidR="00884FA0" w:rsidRPr="00884FA0" w:rsidRDefault="00884FA0" w:rsidP="006A452C">
            <w:pPr>
              <w:spacing w:after="0" w:line="240" w:lineRule="auto"/>
              <w:jc w:val="both"/>
              <w:rPr>
                <w:rFonts w:ascii="Trebuchet MS" w:hAnsi="Trebuchet MS" w:cs="Arial"/>
                <w:sz w:val="24"/>
                <w:szCs w:val="24"/>
                <w:lang w:val="en-US"/>
              </w:rPr>
            </w:pPr>
            <w:r w:rsidRPr="00884FA0">
              <w:rPr>
                <w:rFonts w:ascii="Trebuchet MS" w:hAnsi="Trebuchet MS" w:cs="Arial"/>
                <w:sz w:val="24"/>
                <w:szCs w:val="24"/>
                <w:lang w:val="en-US"/>
              </w:rPr>
              <w:t>Group learning</w:t>
            </w:r>
          </w:p>
        </w:tc>
      </w:tr>
    </w:tbl>
    <w:p w14:paraId="27808E33" w14:textId="0FAABF28" w:rsidR="00175A66" w:rsidRPr="00175A66" w:rsidRDefault="00175A66" w:rsidP="00FC5FB3">
      <w:pPr>
        <w:pBdr>
          <w:top w:val="nil"/>
          <w:left w:val="nil"/>
          <w:bottom w:val="nil"/>
          <w:right w:val="nil"/>
          <w:between w:val="nil"/>
        </w:pBdr>
        <w:spacing w:before="120" w:line="360" w:lineRule="auto"/>
        <w:jc w:val="both"/>
        <w:rPr>
          <w:rFonts w:ascii="Trebuchet MS" w:hAnsi="Trebuchet MS" w:cs="Arial"/>
          <w:sz w:val="24"/>
          <w:szCs w:val="24"/>
          <w:lang w:val="en-US"/>
        </w:rPr>
      </w:pPr>
      <w:r w:rsidRPr="00FC5FB3">
        <w:rPr>
          <w:rFonts w:ascii="Trebuchet MS" w:hAnsi="Trebuchet MS" w:cs="Arial"/>
          <w:b/>
          <w:bCs/>
          <w:sz w:val="24"/>
          <w:szCs w:val="24"/>
          <w:lang w:val="en-US"/>
        </w:rPr>
        <w:t>Source:</w:t>
      </w:r>
      <w:r w:rsidRPr="00175A66">
        <w:rPr>
          <w:rFonts w:ascii="Trebuchet MS" w:hAnsi="Trebuchet MS" w:cs="Arial"/>
          <w:sz w:val="24"/>
          <w:szCs w:val="24"/>
          <w:lang w:val="en-US"/>
        </w:rPr>
        <w:t xml:space="preserve"> Berlin </w:t>
      </w:r>
      <w:r w:rsidR="005802FA">
        <w:rPr>
          <w:rFonts w:ascii="Trebuchet MS" w:hAnsi="Trebuchet MS" w:cs="Arial"/>
          <w:sz w:val="24"/>
          <w:szCs w:val="24"/>
          <w:lang w:val="en-US"/>
        </w:rPr>
        <w:t>&amp;</w:t>
      </w:r>
      <w:r w:rsidRPr="00175A66">
        <w:rPr>
          <w:rFonts w:ascii="Trebuchet MS" w:hAnsi="Trebuchet MS" w:cs="Arial"/>
          <w:sz w:val="24"/>
          <w:szCs w:val="24"/>
          <w:lang w:val="en-US"/>
        </w:rPr>
        <w:t xml:space="preserve"> Cohen </w:t>
      </w:r>
      <w:r w:rsidR="00FC5FB3" w:rsidRPr="00175A66">
        <w:rPr>
          <w:rFonts w:ascii="Trebuchet MS" w:hAnsi="Trebuchet MS" w:cs="Arial"/>
          <w:sz w:val="24"/>
          <w:szCs w:val="24"/>
          <w:lang w:val="en-US"/>
        </w:rPr>
        <w:t>(</w:t>
      </w:r>
      <w:r w:rsidRPr="00175A66">
        <w:rPr>
          <w:rFonts w:ascii="Trebuchet MS" w:hAnsi="Trebuchet MS" w:cs="Arial"/>
          <w:sz w:val="24"/>
          <w:szCs w:val="24"/>
          <w:lang w:val="en-US"/>
        </w:rPr>
        <w:t>2020</w:t>
      </w:r>
      <w:r w:rsidR="00FC5FB3">
        <w:rPr>
          <w:rFonts w:ascii="Trebuchet MS" w:hAnsi="Trebuchet MS" w:cs="Arial"/>
          <w:sz w:val="24"/>
          <w:szCs w:val="24"/>
          <w:lang w:val="en-US"/>
        </w:rPr>
        <w:t>)</w:t>
      </w:r>
      <w:r w:rsidRPr="00175A66">
        <w:rPr>
          <w:rFonts w:ascii="Trebuchet MS" w:hAnsi="Trebuchet MS" w:cs="Arial"/>
          <w:sz w:val="24"/>
          <w:szCs w:val="24"/>
          <w:lang w:val="en-US"/>
        </w:rPr>
        <w:t xml:space="preserve">; </w:t>
      </w:r>
      <w:proofErr w:type="spellStart"/>
      <w:r w:rsidRPr="00175A66">
        <w:rPr>
          <w:rFonts w:ascii="Trebuchet MS" w:hAnsi="Trebuchet MS" w:cs="Arial"/>
          <w:sz w:val="24"/>
          <w:szCs w:val="24"/>
          <w:lang w:val="en-US"/>
        </w:rPr>
        <w:t>Kharwal</w:t>
      </w:r>
      <w:proofErr w:type="spellEnd"/>
      <w:r w:rsidRPr="00175A66">
        <w:rPr>
          <w:rFonts w:ascii="Trebuchet MS" w:hAnsi="Trebuchet MS" w:cs="Arial"/>
          <w:sz w:val="24"/>
          <w:szCs w:val="24"/>
          <w:lang w:val="en-US"/>
        </w:rPr>
        <w:t xml:space="preserve"> et al.</w:t>
      </w:r>
      <w:r w:rsidR="00FC5FB3">
        <w:rPr>
          <w:rFonts w:ascii="Trebuchet MS" w:hAnsi="Trebuchet MS" w:cs="Arial"/>
          <w:sz w:val="24"/>
          <w:szCs w:val="24"/>
          <w:lang w:val="en-US"/>
        </w:rPr>
        <w:t xml:space="preserve"> (</w:t>
      </w:r>
      <w:r w:rsidRPr="00175A66">
        <w:rPr>
          <w:rFonts w:ascii="Trebuchet MS" w:hAnsi="Trebuchet MS" w:cs="Arial"/>
          <w:sz w:val="24"/>
          <w:szCs w:val="24"/>
          <w:lang w:val="en-US"/>
        </w:rPr>
        <w:t>2022</w:t>
      </w:r>
      <w:r w:rsidR="00FC5FB3">
        <w:rPr>
          <w:rFonts w:ascii="Trebuchet MS" w:hAnsi="Trebuchet MS" w:cs="Arial"/>
          <w:sz w:val="24"/>
          <w:szCs w:val="24"/>
          <w:lang w:val="en-US"/>
        </w:rPr>
        <w:t>)</w:t>
      </w:r>
      <w:r w:rsidRPr="00175A66">
        <w:rPr>
          <w:rFonts w:ascii="Trebuchet MS" w:hAnsi="Trebuchet MS" w:cs="Arial"/>
          <w:sz w:val="24"/>
          <w:szCs w:val="24"/>
          <w:lang w:val="en-US"/>
        </w:rPr>
        <w:t>; Melnyk et al.</w:t>
      </w:r>
      <w:r w:rsidR="00FC5FB3">
        <w:rPr>
          <w:rFonts w:ascii="Trebuchet MS" w:hAnsi="Trebuchet MS" w:cs="Arial"/>
          <w:sz w:val="24"/>
          <w:szCs w:val="24"/>
          <w:lang w:val="en-US"/>
        </w:rPr>
        <w:t xml:space="preserve"> (</w:t>
      </w:r>
      <w:r w:rsidRPr="00175A66">
        <w:rPr>
          <w:rFonts w:ascii="Trebuchet MS" w:hAnsi="Trebuchet MS" w:cs="Arial"/>
          <w:sz w:val="24"/>
          <w:szCs w:val="24"/>
          <w:lang w:val="en-US"/>
        </w:rPr>
        <w:t>2022</w:t>
      </w:r>
      <w:r w:rsidR="00FC5FB3">
        <w:rPr>
          <w:rFonts w:ascii="Trebuchet MS" w:hAnsi="Trebuchet MS" w:cs="Arial"/>
          <w:sz w:val="24"/>
          <w:szCs w:val="24"/>
          <w:lang w:val="en-US"/>
        </w:rPr>
        <w:t>)</w:t>
      </w:r>
      <w:r w:rsidRPr="00175A66">
        <w:rPr>
          <w:rFonts w:ascii="Trebuchet MS" w:hAnsi="Trebuchet MS" w:cs="Arial"/>
          <w:sz w:val="24"/>
          <w:szCs w:val="24"/>
          <w:lang w:val="en-US"/>
        </w:rPr>
        <w:t xml:space="preserve">; </w:t>
      </w:r>
      <w:proofErr w:type="spellStart"/>
      <w:r w:rsidRPr="00175A66">
        <w:rPr>
          <w:rFonts w:ascii="Trebuchet MS" w:hAnsi="Trebuchet MS" w:cs="Arial"/>
          <w:sz w:val="24"/>
          <w:szCs w:val="24"/>
          <w:lang w:val="en-US"/>
        </w:rPr>
        <w:t>Edjidjimo</w:t>
      </w:r>
      <w:proofErr w:type="spellEnd"/>
      <w:r w:rsidR="00FC5FB3">
        <w:rPr>
          <w:rFonts w:ascii="Trebuchet MS" w:hAnsi="Trebuchet MS" w:cs="Arial"/>
          <w:sz w:val="24"/>
          <w:szCs w:val="24"/>
          <w:lang w:val="en-US"/>
        </w:rPr>
        <w:t xml:space="preserve"> (</w:t>
      </w:r>
      <w:r w:rsidRPr="00175A66">
        <w:rPr>
          <w:rFonts w:ascii="Trebuchet MS" w:hAnsi="Trebuchet MS" w:cs="Arial"/>
          <w:sz w:val="24"/>
          <w:szCs w:val="24"/>
          <w:lang w:val="en-US"/>
        </w:rPr>
        <w:t>2022</w:t>
      </w:r>
      <w:r w:rsidR="00FC5FB3">
        <w:rPr>
          <w:rFonts w:ascii="Trebuchet MS" w:hAnsi="Trebuchet MS" w:cs="Arial"/>
          <w:sz w:val="24"/>
          <w:szCs w:val="24"/>
          <w:lang w:val="en-US"/>
        </w:rPr>
        <w:t>)</w:t>
      </w:r>
      <w:r w:rsidRPr="00175A66">
        <w:rPr>
          <w:rFonts w:ascii="Trebuchet MS" w:hAnsi="Trebuchet MS" w:cs="Arial"/>
          <w:sz w:val="24"/>
          <w:szCs w:val="24"/>
          <w:lang w:val="en-US"/>
        </w:rPr>
        <w:t xml:space="preserve">; </w:t>
      </w:r>
      <w:r w:rsidR="00FC5FB3">
        <w:rPr>
          <w:rFonts w:ascii="Trebuchet MS" w:hAnsi="Trebuchet MS" w:cs="Arial"/>
          <w:sz w:val="24"/>
          <w:szCs w:val="24"/>
          <w:lang w:val="en-US"/>
        </w:rPr>
        <w:t xml:space="preserve">and </w:t>
      </w:r>
      <w:r w:rsidRPr="00175A66">
        <w:rPr>
          <w:rFonts w:ascii="Trebuchet MS" w:hAnsi="Trebuchet MS" w:cs="Arial"/>
          <w:sz w:val="24"/>
          <w:szCs w:val="24"/>
          <w:lang w:val="en-US"/>
        </w:rPr>
        <w:t xml:space="preserve">Owen, </w:t>
      </w:r>
      <w:r w:rsidR="00FC5FB3">
        <w:rPr>
          <w:rFonts w:ascii="Trebuchet MS" w:hAnsi="Trebuchet MS" w:cs="Arial"/>
          <w:sz w:val="24"/>
          <w:szCs w:val="24"/>
          <w:lang w:val="en-US"/>
        </w:rPr>
        <w:t>(</w:t>
      </w:r>
      <w:r w:rsidRPr="00175A66">
        <w:rPr>
          <w:rFonts w:ascii="Trebuchet MS" w:hAnsi="Trebuchet MS" w:cs="Arial"/>
          <w:sz w:val="24"/>
          <w:szCs w:val="24"/>
          <w:lang w:val="en-US"/>
        </w:rPr>
        <w:t>2024).</w:t>
      </w:r>
    </w:p>
    <w:p w14:paraId="5E77D9A9" w14:textId="638C2C87" w:rsidR="005802FA" w:rsidRDefault="00175A66" w:rsidP="00175A66">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As shown by Table 1, the techniques of the neuroscientific approach in language education are based on principles and findings from brain research to improve educational processes as states Owen (2024). Language educational techniques derived from the neuroscientific approach seek to improve the learning process through the application of principles derived from neuroscience, neuropsychology, and neurolinguistics, with the aim of making the educational process more effective and guaranteeing the full cognitive and personal development of students</w:t>
      </w:r>
      <w:r w:rsidR="00FC5FB3">
        <w:rPr>
          <w:rFonts w:ascii="Trebuchet MS" w:hAnsi="Trebuchet MS" w:cs="Arial"/>
          <w:sz w:val="24"/>
          <w:szCs w:val="24"/>
          <w:lang w:val="en-US"/>
        </w:rPr>
        <w:t>.</w:t>
      </w:r>
      <w:r w:rsidRPr="00175A66">
        <w:rPr>
          <w:rFonts w:ascii="Trebuchet MS" w:hAnsi="Trebuchet MS" w:cs="Arial"/>
          <w:sz w:val="24"/>
          <w:szCs w:val="24"/>
          <w:lang w:val="en-US"/>
        </w:rPr>
        <w:t xml:space="preserve"> (Melnyk </w:t>
      </w:r>
      <w:r w:rsidRPr="00FC5FB3">
        <w:rPr>
          <w:rFonts w:ascii="Trebuchet MS" w:hAnsi="Trebuchet MS" w:cs="Arial"/>
          <w:i/>
          <w:iCs/>
          <w:sz w:val="24"/>
          <w:szCs w:val="24"/>
          <w:lang w:val="en-US"/>
        </w:rPr>
        <w:t>et al</w:t>
      </w:r>
      <w:r w:rsidR="00FC5FB3" w:rsidRPr="00FC5FB3">
        <w:rPr>
          <w:rFonts w:ascii="Trebuchet MS" w:hAnsi="Trebuchet MS" w:cs="Arial"/>
          <w:i/>
          <w:iCs/>
          <w:sz w:val="24"/>
          <w:szCs w:val="24"/>
          <w:lang w:val="en-US"/>
        </w:rPr>
        <w:t>.,</w:t>
      </w:r>
      <w:r w:rsidRPr="00175A66">
        <w:rPr>
          <w:rFonts w:ascii="Trebuchet MS" w:hAnsi="Trebuchet MS" w:cs="Arial"/>
          <w:sz w:val="24"/>
          <w:szCs w:val="24"/>
          <w:lang w:val="en-US"/>
        </w:rPr>
        <w:t xml:space="preserve"> 2022) </w:t>
      </w:r>
    </w:p>
    <w:p w14:paraId="68AF46E0" w14:textId="6D70875B" w:rsidR="005802FA" w:rsidRDefault="00175A66" w:rsidP="00FC5FB3">
      <w:pPr>
        <w:pBdr>
          <w:top w:val="nil"/>
          <w:left w:val="nil"/>
          <w:bottom w:val="nil"/>
          <w:right w:val="nil"/>
          <w:between w:val="nil"/>
        </w:pBdr>
        <w:spacing w:before="24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From the perspective of the author of this study, the techniques based on the neuroscientific approach presented in Table 1 are primarily aimed at enhancing the English language education process and ensuring the comprehensive development of students. Therefore, incorporating neuroscientific principles into language instruction enhances teaching effectiveness by nurturing both the cognitive and personal development of students.</w:t>
      </w:r>
    </w:p>
    <w:p w14:paraId="78CE1363" w14:textId="77777777" w:rsidR="00675637" w:rsidRDefault="00675637" w:rsidP="00175A66">
      <w:pPr>
        <w:pBdr>
          <w:top w:val="nil"/>
          <w:left w:val="nil"/>
          <w:bottom w:val="nil"/>
          <w:right w:val="nil"/>
          <w:between w:val="nil"/>
        </w:pBdr>
        <w:spacing w:before="120" w:after="0" w:line="360" w:lineRule="auto"/>
        <w:jc w:val="both"/>
        <w:rPr>
          <w:rFonts w:ascii="Trebuchet MS" w:hAnsi="Trebuchet MS" w:cs="Arial"/>
          <w:sz w:val="24"/>
          <w:szCs w:val="24"/>
          <w:lang w:val="en-US"/>
        </w:rPr>
        <w:sectPr w:rsidR="00675637" w:rsidSect="00FC5FB3">
          <w:type w:val="continuous"/>
          <w:pgSz w:w="12240" w:h="20160" w:code="5"/>
          <w:pgMar w:top="2552" w:right="1701" w:bottom="1418" w:left="1701" w:header="709" w:footer="709" w:gutter="0"/>
          <w:cols w:space="709"/>
          <w:docGrid w:linePitch="360"/>
        </w:sectPr>
      </w:pPr>
    </w:p>
    <w:p w14:paraId="65AA3432" w14:textId="335355E5" w:rsidR="00675637" w:rsidRDefault="00675637" w:rsidP="00175A66">
      <w:pPr>
        <w:pBdr>
          <w:top w:val="nil"/>
          <w:left w:val="nil"/>
          <w:bottom w:val="nil"/>
          <w:right w:val="nil"/>
          <w:between w:val="nil"/>
        </w:pBdr>
        <w:spacing w:before="120" w:after="0" w:line="360" w:lineRule="auto"/>
        <w:jc w:val="both"/>
        <w:rPr>
          <w:rFonts w:ascii="Trebuchet MS" w:hAnsi="Trebuchet MS" w:cs="Arial"/>
          <w:sz w:val="24"/>
          <w:szCs w:val="24"/>
          <w:lang w:val="en-US"/>
        </w:rPr>
      </w:pPr>
      <w:r w:rsidRPr="00FC5FB3">
        <w:rPr>
          <w:rFonts w:ascii="Trebuchet MS" w:hAnsi="Trebuchet MS" w:cs="Arial"/>
          <w:b/>
          <w:sz w:val="24"/>
          <w:szCs w:val="24"/>
          <w:lang w:val="en-US"/>
        </w:rPr>
        <w:t>Table 2.</w:t>
      </w:r>
      <w:r w:rsidRPr="00FC5FB3">
        <w:rPr>
          <w:rFonts w:ascii="Trebuchet MS" w:hAnsi="Trebuchet MS" w:cs="Arial"/>
          <w:sz w:val="24"/>
          <w:szCs w:val="24"/>
          <w:lang w:val="en-US"/>
        </w:rPr>
        <w:t xml:space="preserve"> </w:t>
      </w:r>
      <w:r w:rsidRPr="00675637">
        <w:rPr>
          <w:rFonts w:ascii="Trebuchet MS" w:hAnsi="Trebuchet MS" w:cs="Arial"/>
          <w:sz w:val="24"/>
          <w:szCs w:val="24"/>
          <w:lang w:val="en-US"/>
        </w:rPr>
        <w:t>Motivation and attitude of students towards the neuroscientific approach to techniques.</w:t>
      </w:r>
    </w:p>
    <w:tbl>
      <w:tblPr>
        <w:tblStyle w:val="Tablaconcuadrcula"/>
        <w:tblW w:w="8743"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87"/>
        <w:gridCol w:w="4516"/>
        <w:gridCol w:w="1165"/>
        <w:gridCol w:w="1165"/>
        <w:gridCol w:w="1310"/>
      </w:tblGrid>
      <w:tr w:rsidR="00675637" w:rsidRPr="00675637" w14:paraId="71C31232" w14:textId="77777777" w:rsidTr="00675637">
        <w:trPr>
          <w:trHeight w:val="207"/>
        </w:trPr>
        <w:tc>
          <w:tcPr>
            <w:tcW w:w="587" w:type="dxa"/>
          </w:tcPr>
          <w:p w14:paraId="19057067" w14:textId="77777777" w:rsidR="00675637" w:rsidRPr="00675637" w:rsidRDefault="00675637" w:rsidP="00675637">
            <w:pPr>
              <w:spacing w:after="0" w:line="240" w:lineRule="auto"/>
              <w:rPr>
                <w:rFonts w:ascii="Trebuchet MS" w:eastAsia="Gill Sans MT" w:hAnsi="Trebuchet MS" w:cs="Arial"/>
                <w:b/>
                <w:bCs/>
                <w:color w:val="231F20"/>
                <w:sz w:val="24"/>
                <w:szCs w:val="24"/>
              </w:rPr>
            </w:pPr>
            <w:r w:rsidRPr="00675637">
              <w:rPr>
                <w:rFonts w:ascii="Trebuchet MS" w:eastAsia="Gill Sans MT" w:hAnsi="Trebuchet MS" w:cs="Arial"/>
                <w:b/>
                <w:bCs/>
                <w:color w:val="231F20"/>
                <w:sz w:val="24"/>
                <w:szCs w:val="24"/>
              </w:rPr>
              <w:t>No</w:t>
            </w:r>
          </w:p>
        </w:tc>
        <w:tc>
          <w:tcPr>
            <w:tcW w:w="4516" w:type="dxa"/>
          </w:tcPr>
          <w:p w14:paraId="00B5DF56" w14:textId="77777777" w:rsidR="00675637" w:rsidRPr="00675637" w:rsidRDefault="00675637" w:rsidP="00675637">
            <w:pPr>
              <w:spacing w:after="0" w:line="240" w:lineRule="auto"/>
              <w:rPr>
                <w:rFonts w:ascii="Trebuchet MS" w:eastAsia="Gill Sans MT" w:hAnsi="Trebuchet MS" w:cs="Arial"/>
                <w:b/>
                <w:bCs/>
                <w:color w:val="231F20"/>
                <w:sz w:val="24"/>
                <w:szCs w:val="24"/>
              </w:rPr>
            </w:pPr>
            <w:proofErr w:type="spellStart"/>
            <w:r w:rsidRPr="00675637">
              <w:rPr>
                <w:rFonts w:ascii="Trebuchet MS" w:eastAsia="Gill Sans MT" w:hAnsi="Trebuchet MS" w:cs="Arial"/>
                <w:b/>
                <w:bCs/>
                <w:color w:val="231F20"/>
                <w:sz w:val="24"/>
                <w:szCs w:val="24"/>
              </w:rPr>
              <w:t>Statements</w:t>
            </w:r>
            <w:proofErr w:type="spellEnd"/>
          </w:p>
        </w:tc>
        <w:tc>
          <w:tcPr>
            <w:tcW w:w="1165" w:type="dxa"/>
          </w:tcPr>
          <w:p w14:paraId="5C459765" w14:textId="77777777" w:rsidR="00675637" w:rsidRPr="00675637" w:rsidRDefault="00675637" w:rsidP="00675637">
            <w:pPr>
              <w:spacing w:after="0" w:line="240" w:lineRule="auto"/>
              <w:rPr>
                <w:rFonts w:ascii="Trebuchet MS" w:eastAsia="Gill Sans MT" w:hAnsi="Trebuchet MS" w:cs="Arial"/>
                <w:b/>
                <w:bCs/>
                <w:color w:val="231F20"/>
                <w:sz w:val="24"/>
                <w:szCs w:val="24"/>
              </w:rPr>
            </w:pPr>
            <w:proofErr w:type="spellStart"/>
            <w:r w:rsidRPr="00675637">
              <w:rPr>
                <w:rFonts w:ascii="Trebuchet MS" w:eastAsia="Gill Sans MT" w:hAnsi="Trebuchet MS" w:cs="Arial"/>
                <w:b/>
                <w:bCs/>
                <w:color w:val="231F20"/>
                <w:sz w:val="24"/>
                <w:szCs w:val="24"/>
              </w:rPr>
              <w:t>Agree</w:t>
            </w:r>
            <w:proofErr w:type="spellEnd"/>
          </w:p>
        </w:tc>
        <w:tc>
          <w:tcPr>
            <w:tcW w:w="1165" w:type="dxa"/>
          </w:tcPr>
          <w:p w14:paraId="74CDDD86" w14:textId="77777777" w:rsidR="00675637" w:rsidRPr="00675637" w:rsidRDefault="00675637" w:rsidP="00675637">
            <w:pPr>
              <w:spacing w:after="0" w:line="240" w:lineRule="auto"/>
              <w:rPr>
                <w:rFonts w:ascii="Trebuchet MS" w:eastAsia="Gill Sans MT" w:hAnsi="Trebuchet MS" w:cs="Arial"/>
                <w:b/>
                <w:bCs/>
                <w:color w:val="231F20"/>
                <w:sz w:val="24"/>
                <w:szCs w:val="24"/>
              </w:rPr>
            </w:pPr>
            <w:r w:rsidRPr="00675637">
              <w:rPr>
                <w:rFonts w:ascii="Trebuchet MS" w:eastAsia="Gill Sans MT" w:hAnsi="Trebuchet MS" w:cs="Arial"/>
                <w:b/>
                <w:bCs/>
                <w:color w:val="231F20"/>
                <w:sz w:val="24"/>
                <w:szCs w:val="24"/>
              </w:rPr>
              <w:t>Neutral</w:t>
            </w:r>
          </w:p>
        </w:tc>
        <w:tc>
          <w:tcPr>
            <w:tcW w:w="1310" w:type="dxa"/>
          </w:tcPr>
          <w:p w14:paraId="18B84F33" w14:textId="77777777" w:rsidR="00675637" w:rsidRPr="00675637" w:rsidRDefault="00675637" w:rsidP="00675637">
            <w:pPr>
              <w:spacing w:after="0" w:line="240" w:lineRule="auto"/>
              <w:rPr>
                <w:rFonts w:ascii="Trebuchet MS" w:eastAsia="Gill Sans MT" w:hAnsi="Trebuchet MS" w:cs="Arial"/>
                <w:b/>
                <w:bCs/>
                <w:color w:val="231F20"/>
                <w:sz w:val="24"/>
                <w:szCs w:val="24"/>
              </w:rPr>
            </w:pPr>
            <w:proofErr w:type="spellStart"/>
            <w:r w:rsidRPr="00675637">
              <w:rPr>
                <w:rFonts w:ascii="Trebuchet MS" w:eastAsia="Gill Sans MT" w:hAnsi="Trebuchet MS" w:cs="Arial"/>
                <w:b/>
                <w:bCs/>
                <w:color w:val="231F20"/>
                <w:sz w:val="24"/>
                <w:szCs w:val="24"/>
              </w:rPr>
              <w:t>Disagree</w:t>
            </w:r>
            <w:proofErr w:type="spellEnd"/>
          </w:p>
        </w:tc>
      </w:tr>
      <w:tr w:rsidR="00675637" w:rsidRPr="00675637" w14:paraId="795EA8E8" w14:textId="77777777" w:rsidTr="00675637">
        <w:trPr>
          <w:trHeight w:val="514"/>
        </w:trPr>
        <w:tc>
          <w:tcPr>
            <w:tcW w:w="587" w:type="dxa"/>
          </w:tcPr>
          <w:p w14:paraId="639DEA9E" w14:textId="77777777" w:rsidR="00675637" w:rsidRPr="00675637" w:rsidRDefault="00675637" w:rsidP="00675637">
            <w:pPr>
              <w:spacing w:after="0" w:line="240" w:lineRule="auto"/>
              <w:rPr>
                <w:rFonts w:ascii="Trebuchet MS" w:eastAsia="Gill Sans MT" w:hAnsi="Trebuchet MS" w:cs="Arial"/>
                <w:b/>
                <w:bCs/>
                <w:color w:val="231F20"/>
                <w:sz w:val="24"/>
                <w:szCs w:val="24"/>
              </w:rPr>
            </w:pPr>
            <w:r w:rsidRPr="00675637">
              <w:rPr>
                <w:rFonts w:ascii="Trebuchet MS" w:eastAsia="Gill Sans MT" w:hAnsi="Trebuchet MS" w:cs="Arial"/>
                <w:b/>
                <w:bCs/>
                <w:color w:val="231F20"/>
                <w:sz w:val="24"/>
                <w:szCs w:val="24"/>
              </w:rPr>
              <w:t>1</w:t>
            </w:r>
          </w:p>
        </w:tc>
        <w:tc>
          <w:tcPr>
            <w:tcW w:w="4516" w:type="dxa"/>
          </w:tcPr>
          <w:p w14:paraId="3C3EA350" w14:textId="77777777" w:rsidR="00675637" w:rsidRPr="00675637" w:rsidRDefault="00675637" w:rsidP="00675637">
            <w:pPr>
              <w:spacing w:after="0" w:line="240" w:lineRule="auto"/>
              <w:jc w:val="both"/>
              <w:rPr>
                <w:rFonts w:ascii="Trebuchet MS" w:eastAsia="Gill Sans MT" w:hAnsi="Trebuchet MS" w:cs="Arial"/>
                <w:color w:val="231F20"/>
                <w:sz w:val="24"/>
                <w:szCs w:val="24"/>
                <w:lang w:val="en-US"/>
              </w:rPr>
            </w:pPr>
            <w:r w:rsidRPr="00675637">
              <w:rPr>
                <w:rFonts w:ascii="Trebuchet MS" w:eastAsia="Gill Sans MT" w:hAnsi="Trebuchet MS" w:cs="Arial"/>
                <w:color w:val="231F20"/>
                <w:sz w:val="24"/>
                <w:szCs w:val="24"/>
                <w:lang w:val="en-US"/>
              </w:rPr>
              <w:t>Learning based on neuroscience techniques motivates me to participate in classes.</w:t>
            </w:r>
          </w:p>
        </w:tc>
        <w:tc>
          <w:tcPr>
            <w:tcW w:w="1165" w:type="dxa"/>
            <w:vAlign w:val="center"/>
          </w:tcPr>
          <w:p w14:paraId="4A0C0DD4"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71,79</w:t>
            </w:r>
          </w:p>
        </w:tc>
        <w:tc>
          <w:tcPr>
            <w:tcW w:w="1165" w:type="dxa"/>
            <w:vAlign w:val="center"/>
          </w:tcPr>
          <w:p w14:paraId="4B7B48B8"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23,08</w:t>
            </w:r>
          </w:p>
        </w:tc>
        <w:tc>
          <w:tcPr>
            <w:tcW w:w="1310" w:type="dxa"/>
            <w:vAlign w:val="center"/>
          </w:tcPr>
          <w:p w14:paraId="53A1985A"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5,13</w:t>
            </w:r>
          </w:p>
        </w:tc>
      </w:tr>
      <w:tr w:rsidR="00675637" w:rsidRPr="00675637" w14:paraId="5CD528BB" w14:textId="77777777" w:rsidTr="00675637">
        <w:trPr>
          <w:trHeight w:val="514"/>
        </w:trPr>
        <w:tc>
          <w:tcPr>
            <w:tcW w:w="587" w:type="dxa"/>
          </w:tcPr>
          <w:p w14:paraId="3F82C1EB" w14:textId="77777777" w:rsidR="00675637" w:rsidRPr="00675637" w:rsidRDefault="00675637" w:rsidP="00675637">
            <w:pPr>
              <w:spacing w:after="0" w:line="240" w:lineRule="auto"/>
              <w:rPr>
                <w:rFonts w:ascii="Trebuchet MS" w:eastAsia="Gill Sans MT" w:hAnsi="Trebuchet MS" w:cs="Arial"/>
                <w:b/>
                <w:bCs/>
                <w:color w:val="231F20"/>
                <w:sz w:val="24"/>
                <w:szCs w:val="24"/>
              </w:rPr>
            </w:pPr>
            <w:r w:rsidRPr="00675637">
              <w:rPr>
                <w:rFonts w:ascii="Trebuchet MS" w:eastAsia="Gill Sans MT" w:hAnsi="Trebuchet MS" w:cs="Arial"/>
                <w:b/>
                <w:bCs/>
                <w:color w:val="231F20"/>
                <w:sz w:val="24"/>
                <w:szCs w:val="24"/>
              </w:rPr>
              <w:t>2</w:t>
            </w:r>
          </w:p>
        </w:tc>
        <w:tc>
          <w:tcPr>
            <w:tcW w:w="4516" w:type="dxa"/>
          </w:tcPr>
          <w:p w14:paraId="1656351B" w14:textId="77777777" w:rsidR="00675637" w:rsidRPr="00675637" w:rsidRDefault="00675637" w:rsidP="00675637">
            <w:pPr>
              <w:spacing w:after="0" w:line="240" w:lineRule="auto"/>
              <w:jc w:val="both"/>
              <w:rPr>
                <w:rFonts w:ascii="Trebuchet MS" w:eastAsia="Gill Sans MT" w:hAnsi="Trebuchet MS" w:cs="Arial"/>
                <w:color w:val="231F20"/>
                <w:sz w:val="24"/>
                <w:szCs w:val="24"/>
                <w:lang w:val="en-US"/>
              </w:rPr>
            </w:pPr>
            <w:r w:rsidRPr="00675637">
              <w:rPr>
                <w:rFonts w:ascii="Trebuchet MS" w:eastAsia="Gill Sans MT" w:hAnsi="Trebuchet MS" w:cs="Arial"/>
                <w:color w:val="231F20"/>
                <w:sz w:val="24"/>
                <w:szCs w:val="24"/>
                <w:lang w:val="en-US"/>
              </w:rPr>
              <w:t>Synthesized learning system technique can improve my academic performance.</w:t>
            </w:r>
          </w:p>
        </w:tc>
        <w:tc>
          <w:tcPr>
            <w:tcW w:w="1165" w:type="dxa"/>
            <w:vAlign w:val="center"/>
          </w:tcPr>
          <w:p w14:paraId="04401365"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74,36</w:t>
            </w:r>
          </w:p>
        </w:tc>
        <w:tc>
          <w:tcPr>
            <w:tcW w:w="1165" w:type="dxa"/>
            <w:vAlign w:val="center"/>
          </w:tcPr>
          <w:p w14:paraId="2934C137"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17,95</w:t>
            </w:r>
          </w:p>
        </w:tc>
        <w:tc>
          <w:tcPr>
            <w:tcW w:w="1310" w:type="dxa"/>
            <w:vAlign w:val="center"/>
          </w:tcPr>
          <w:p w14:paraId="67E5254F"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7,69</w:t>
            </w:r>
          </w:p>
        </w:tc>
      </w:tr>
      <w:tr w:rsidR="00675637" w:rsidRPr="00675637" w14:paraId="77A9E4C1" w14:textId="77777777" w:rsidTr="00675637">
        <w:trPr>
          <w:trHeight w:val="778"/>
        </w:trPr>
        <w:tc>
          <w:tcPr>
            <w:tcW w:w="587" w:type="dxa"/>
          </w:tcPr>
          <w:p w14:paraId="78887063" w14:textId="77777777" w:rsidR="00675637" w:rsidRPr="00675637" w:rsidRDefault="00675637" w:rsidP="00675637">
            <w:pPr>
              <w:spacing w:after="0" w:line="240" w:lineRule="auto"/>
              <w:rPr>
                <w:rFonts w:ascii="Trebuchet MS" w:eastAsia="Gill Sans MT" w:hAnsi="Trebuchet MS" w:cs="Arial"/>
                <w:b/>
                <w:bCs/>
                <w:color w:val="231F20"/>
                <w:sz w:val="24"/>
                <w:szCs w:val="24"/>
              </w:rPr>
            </w:pPr>
            <w:r w:rsidRPr="00675637">
              <w:rPr>
                <w:rFonts w:ascii="Trebuchet MS" w:eastAsia="Gill Sans MT" w:hAnsi="Trebuchet MS" w:cs="Arial"/>
                <w:b/>
                <w:bCs/>
                <w:color w:val="231F20"/>
                <w:sz w:val="24"/>
                <w:szCs w:val="24"/>
              </w:rPr>
              <w:t>3</w:t>
            </w:r>
          </w:p>
        </w:tc>
        <w:tc>
          <w:tcPr>
            <w:tcW w:w="4516" w:type="dxa"/>
          </w:tcPr>
          <w:p w14:paraId="254C79BB" w14:textId="77777777" w:rsidR="00675637" w:rsidRPr="00675637" w:rsidRDefault="00675637" w:rsidP="00675637">
            <w:pPr>
              <w:spacing w:after="0" w:line="240" w:lineRule="auto"/>
              <w:jc w:val="both"/>
              <w:rPr>
                <w:rFonts w:ascii="Trebuchet MS" w:eastAsia="Gill Sans MT" w:hAnsi="Trebuchet MS" w:cs="Arial"/>
                <w:color w:val="231F20"/>
                <w:sz w:val="24"/>
                <w:szCs w:val="24"/>
                <w:lang w:val="en-US"/>
              </w:rPr>
            </w:pPr>
            <w:r w:rsidRPr="00675637">
              <w:rPr>
                <w:rFonts w:ascii="Trebuchet MS" w:eastAsia="Gill Sans MT" w:hAnsi="Trebuchet MS" w:cs="Arial"/>
                <w:color w:val="231F20"/>
                <w:sz w:val="24"/>
                <w:szCs w:val="24"/>
                <w:lang w:val="en-US"/>
              </w:rPr>
              <w:t>Acquiring English language is more interesting and relevant when techniques based on spaced repetition are used.</w:t>
            </w:r>
          </w:p>
        </w:tc>
        <w:tc>
          <w:tcPr>
            <w:tcW w:w="1165" w:type="dxa"/>
            <w:vAlign w:val="center"/>
          </w:tcPr>
          <w:p w14:paraId="01E6C6D7"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64,10</w:t>
            </w:r>
          </w:p>
        </w:tc>
        <w:tc>
          <w:tcPr>
            <w:tcW w:w="1165" w:type="dxa"/>
            <w:vAlign w:val="center"/>
          </w:tcPr>
          <w:p w14:paraId="0D66D9A9"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28,21</w:t>
            </w:r>
          </w:p>
        </w:tc>
        <w:tc>
          <w:tcPr>
            <w:tcW w:w="1310" w:type="dxa"/>
            <w:vAlign w:val="center"/>
          </w:tcPr>
          <w:p w14:paraId="3DB8DAAD"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7,69</w:t>
            </w:r>
          </w:p>
        </w:tc>
      </w:tr>
      <w:tr w:rsidR="00675637" w:rsidRPr="00675637" w14:paraId="055BA85A" w14:textId="77777777" w:rsidTr="00675637">
        <w:trPr>
          <w:trHeight w:val="514"/>
        </w:trPr>
        <w:tc>
          <w:tcPr>
            <w:tcW w:w="587" w:type="dxa"/>
          </w:tcPr>
          <w:p w14:paraId="4BB9AC02" w14:textId="77777777" w:rsidR="00675637" w:rsidRPr="00675637" w:rsidRDefault="00675637" w:rsidP="00675637">
            <w:pPr>
              <w:spacing w:after="0" w:line="240" w:lineRule="auto"/>
              <w:rPr>
                <w:rFonts w:ascii="Trebuchet MS" w:eastAsia="Gill Sans MT" w:hAnsi="Trebuchet MS" w:cs="Arial"/>
                <w:b/>
                <w:bCs/>
                <w:color w:val="231F20"/>
                <w:sz w:val="24"/>
                <w:szCs w:val="24"/>
              </w:rPr>
            </w:pPr>
            <w:r w:rsidRPr="00675637">
              <w:rPr>
                <w:rFonts w:ascii="Trebuchet MS" w:eastAsia="Gill Sans MT" w:hAnsi="Trebuchet MS" w:cs="Arial"/>
                <w:b/>
                <w:bCs/>
                <w:color w:val="231F20"/>
                <w:sz w:val="24"/>
                <w:szCs w:val="24"/>
              </w:rPr>
              <w:t>4</w:t>
            </w:r>
          </w:p>
        </w:tc>
        <w:tc>
          <w:tcPr>
            <w:tcW w:w="4516" w:type="dxa"/>
          </w:tcPr>
          <w:p w14:paraId="2D08B825" w14:textId="77777777" w:rsidR="00675637" w:rsidRPr="00675637" w:rsidRDefault="00675637" w:rsidP="00675637">
            <w:pPr>
              <w:spacing w:after="0" w:line="240" w:lineRule="auto"/>
              <w:jc w:val="both"/>
              <w:rPr>
                <w:rFonts w:ascii="Trebuchet MS" w:eastAsia="Gill Sans MT" w:hAnsi="Trebuchet MS" w:cs="Arial"/>
                <w:color w:val="231F20"/>
                <w:sz w:val="24"/>
                <w:szCs w:val="24"/>
                <w:lang w:val="en-US"/>
              </w:rPr>
            </w:pPr>
            <w:r w:rsidRPr="00675637">
              <w:rPr>
                <w:rFonts w:ascii="Trebuchet MS" w:eastAsia="Gill Sans MT" w:hAnsi="Trebuchet MS" w:cs="Arial"/>
                <w:color w:val="231F20"/>
                <w:sz w:val="24"/>
                <w:szCs w:val="24"/>
                <w:lang w:val="en-US"/>
              </w:rPr>
              <w:t>The multisensory learning technique makes me feel more confident in my linguistic ability.</w:t>
            </w:r>
          </w:p>
        </w:tc>
        <w:tc>
          <w:tcPr>
            <w:tcW w:w="1165" w:type="dxa"/>
            <w:vAlign w:val="center"/>
          </w:tcPr>
          <w:p w14:paraId="428D411A"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66,67</w:t>
            </w:r>
          </w:p>
        </w:tc>
        <w:tc>
          <w:tcPr>
            <w:tcW w:w="1165" w:type="dxa"/>
            <w:vAlign w:val="center"/>
          </w:tcPr>
          <w:p w14:paraId="40075E3C"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23,08</w:t>
            </w:r>
          </w:p>
        </w:tc>
        <w:tc>
          <w:tcPr>
            <w:tcW w:w="1310" w:type="dxa"/>
            <w:vAlign w:val="center"/>
          </w:tcPr>
          <w:p w14:paraId="75B6EAD3"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10 ,26</w:t>
            </w:r>
          </w:p>
        </w:tc>
      </w:tr>
      <w:tr w:rsidR="00675637" w:rsidRPr="00675637" w14:paraId="16BFFFFD" w14:textId="77777777" w:rsidTr="00675637">
        <w:trPr>
          <w:trHeight w:val="607"/>
        </w:trPr>
        <w:tc>
          <w:tcPr>
            <w:tcW w:w="587" w:type="dxa"/>
          </w:tcPr>
          <w:p w14:paraId="28563660" w14:textId="77777777" w:rsidR="00675637" w:rsidRPr="00675637" w:rsidRDefault="00675637" w:rsidP="00675637">
            <w:pPr>
              <w:spacing w:after="0" w:line="240" w:lineRule="auto"/>
              <w:rPr>
                <w:rFonts w:ascii="Trebuchet MS" w:eastAsia="Gill Sans MT" w:hAnsi="Trebuchet MS" w:cs="Arial"/>
                <w:b/>
                <w:bCs/>
                <w:color w:val="231F20"/>
                <w:sz w:val="24"/>
                <w:szCs w:val="24"/>
              </w:rPr>
            </w:pPr>
            <w:r w:rsidRPr="00675637">
              <w:rPr>
                <w:rFonts w:ascii="Trebuchet MS" w:eastAsia="Gill Sans MT" w:hAnsi="Trebuchet MS" w:cs="Arial"/>
                <w:b/>
                <w:bCs/>
                <w:color w:val="231F20"/>
                <w:sz w:val="24"/>
                <w:szCs w:val="24"/>
              </w:rPr>
              <w:t>5</w:t>
            </w:r>
          </w:p>
        </w:tc>
        <w:tc>
          <w:tcPr>
            <w:tcW w:w="4516" w:type="dxa"/>
          </w:tcPr>
          <w:p w14:paraId="0E70C4C3" w14:textId="77777777" w:rsidR="00675637" w:rsidRPr="00675637" w:rsidRDefault="00675637" w:rsidP="00675637">
            <w:pPr>
              <w:spacing w:after="0" w:line="240" w:lineRule="auto"/>
              <w:jc w:val="both"/>
              <w:rPr>
                <w:rFonts w:ascii="Trebuchet MS" w:eastAsia="Gill Sans MT" w:hAnsi="Trebuchet MS" w:cs="Arial"/>
                <w:color w:val="231F20"/>
                <w:sz w:val="24"/>
                <w:szCs w:val="24"/>
                <w:lang w:val="en-US"/>
              </w:rPr>
            </w:pPr>
            <w:r w:rsidRPr="00675637">
              <w:rPr>
                <w:rFonts w:ascii="Trebuchet MS" w:eastAsia="Gill Sans MT" w:hAnsi="Trebuchet MS" w:cs="Arial"/>
                <w:color w:val="231F20"/>
                <w:sz w:val="24"/>
                <w:szCs w:val="24"/>
                <w:lang w:val="en-US"/>
              </w:rPr>
              <w:t>Emotionally supportive learning environments allow me to better manage my language learning.</w:t>
            </w:r>
          </w:p>
        </w:tc>
        <w:tc>
          <w:tcPr>
            <w:tcW w:w="1165" w:type="dxa"/>
            <w:vAlign w:val="center"/>
          </w:tcPr>
          <w:p w14:paraId="1739360C"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64,10</w:t>
            </w:r>
          </w:p>
        </w:tc>
        <w:tc>
          <w:tcPr>
            <w:tcW w:w="1165" w:type="dxa"/>
            <w:vAlign w:val="center"/>
          </w:tcPr>
          <w:p w14:paraId="08DB2F99"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30,77</w:t>
            </w:r>
          </w:p>
        </w:tc>
        <w:tc>
          <w:tcPr>
            <w:tcW w:w="1310" w:type="dxa"/>
            <w:vAlign w:val="center"/>
          </w:tcPr>
          <w:p w14:paraId="5BBDADC3"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5,13</w:t>
            </w:r>
          </w:p>
        </w:tc>
      </w:tr>
      <w:tr w:rsidR="00675637" w:rsidRPr="00675637" w14:paraId="386BD619" w14:textId="77777777" w:rsidTr="00675637">
        <w:trPr>
          <w:trHeight w:val="500"/>
        </w:trPr>
        <w:tc>
          <w:tcPr>
            <w:tcW w:w="587" w:type="dxa"/>
          </w:tcPr>
          <w:p w14:paraId="5ECC40D5" w14:textId="77777777" w:rsidR="00675637" w:rsidRPr="00675637" w:rsidRDefault="00675637" w:rsidP="00675637">
            <w:pPr>
              <w:spacing w:after="0" w:line="240" w:lineRule="auto"/>
              <w:rPr>
                <w:rFonts w:ascii="Trebuchet MS" w:eastAsia="Gill Sans MT" w:hAnsi="Trebuchet MS" w:cs="Arial"/>
                <w:b/>
                <w:bCs/>
                <w:color w:val="231F20"/>
                <w:sz w:val="24"/>
                <w:szCs w:val="24"/>
              </w:rPr>
            </w:pPr>
            <w:r w:rsidRPr="00675637">
              <w:rPr>
                <w:rFonts w:ascii="Trebuchet MS" w:eastAsia="Gill Sans MT" w:hAnsi="Trebuchet MS" w:cs="Arial"/>
                <w:b/>
                <w:bCs/>
                <w:color w:val="231F20"/>
                <w:sz w:val="24"/>
                <w:szCs w:val="24"/>
              </w:rPr>
              <w:lastRenderedPageBreak/>
              <w:t>6</w:t>
            </w:r>
          </w:p>
        </w:tc>
        <w:tc>
          <w:tcPr>
            <w:tcW w:w="4516" w:type="dxa"/>
          </w:tcPr>
          <w:p w14:paraId="5CE026DC" w14:textId="77777777" w:rsidR="00675637" w:rsidRPr="00675637" w:rsidRDefault="00675637" w:rsidP="00675637">
            <w:pPr>
              <w:spacing w:after="0" w:line="240" w:lineRule="auto"/>
              <w:jc w:val="both"/>
              <w:rPr>
                <w:rFonts w:ascii="Trebuchet MS" w:eastAsia="Gill Sans MT" w:hAnsi="Trebuchet MS" w:cs="Arial"/>
                <w:color w:val="231F20"/>
                <w:sz w:val="24"/>
                <w:szCs w:val="24"/>
                <w:lang w:val="en-US"/>
              </w:rPr>
            </w:pPr>
            <w:r w:rsidRPr="00675637">
              <w:rPr>
                <w:rFonts w:ascii="Trebuchet MS" w:eastAsia="Gill Sans MT" w:hAnsi="Trebuchet MS" w:cs="Arial"/>
                <w:color w:val="231F20"/>
                <w:sz w:val="24"/>
                <w:szCs w:val="24"/>
                <w:lang w:val="en-US"/>
              </w:rPr>
              <w:t>The application of multimodal learning techniques makes my attitude improve when learning English.</w:t>
            </w:r>
          </w:p>
        </w:tc>
        <w:tc>
          <w:tcPr>
            <w:tcW w:w="1165" w:type="dxa"/>
            <w:vAlign w:val="center"/>
          </w:tcPr>
          <w:p w14:paraId="1E3FACF3"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69,23</w:t>
            </w:r>
          </w:p>
        </w:tc>
        <w:tc>
          <w:tcPr>
            <w:tcW w:w="1165" w:type="dxa"/>
            <w:vAlign w:val="center"/>
          </w:tcPr>
          <w:p w14:paraId="0BDAB6C1"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23,08</w:t>
            </w:r>
          </w:p>
        </w:tc>
        <w:tc>
          <w:tcPr>
            <w:tcW w:w="1310" w:type="dxa"/>
            <w:vAlign w:val="center"/>
          </w:tcPr>
          <w:p w14:paraId="60A1C0BC"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7,69</w:t>
            </w:r>
          </w:p>
        </w:tc>
      </w:tr>
      <w:tr w:rsidR="00675637" w:rsidRPr="00675637" w14:paraId="6A0F1C74" w14:textId="77777777" w:rsidTr="00675637">
        <w:trPr>
          <w:trHeight w:val="770"/>
        </w:trPr>
        <w:tc>
          <w:tcPr>
            <w:tcW w:w="587" w:type="dxa"/>
          </w:tcPr>
          <w:p w14:paraId="1C0142D8" w14:textId="77777777" w:rsidR="00675637" w:rsidRPr="00675637" w:rsidRDefault="00675637" w:rsidP="00675637">
            <w:pPr>
              <w:spacing w:after="0" w:line="240" w:lineRule="auto"/>
              <w:rPr>
                <w:rFonts w:ascii="Trebuchet MS" w:eastAsia="Gill Sans MT" w:hAnsi="Trebuchet MS" w:cs="Arial"/>
                <w:b/>
                <w:bCs/>
                <w:color w:val="231F20"/>
                <w:sz w:val="24"/>
                <w:szCs w:val="24"/>
              </w:rPr>
            </w:pPr>
            <w:r w:rsidRPr="00675637">
              <w:rPr>
                <w:rFonts w:ascii="Trebuchet MS" w:eastAsia="Gill Sans MT" w:hAnsi="Trebuchet MS" w:cs="Arial"/>
                <w:b/>
                <w:bCs/>
                <w:color w:val="231F20"/>
                <w:sz w:val="24"/>
                <w:szCs w:val="24"/>
              </w:rPr>
              <w:t>7</w:t>
            </w:r>
          </w:p>
        </w:tc>
        <w:tc>
          <w:tcPr>
            <w:tcW w:w="4516" w:type="dxa"/>
          </w:tcPr>
          <w:p w14:paraId="776E1010" w14:textId="77777777" w:rsidR="00675637" w:rsidRPr="00675637" w:rsidRDefault="00675637" w:rsidP="00675637">
            <w:pPr>
              <w:spacing w:after="0" w:line="240" w:lineRule="auto"/>
              <w:jc w:val="both"/>
              <w:rPr>
                <w:rFonts w:ascii="Trebuchet MS" w:eastAsia="Gill Sans MT" w:hAnsi="Trebuchet MS" w:cs="Arial"/>
                <w:color w:val="231F20"/>
                <w:sz w:val="24"/>
                <w:szCs w:val="24"/>
                <w:lang w:val="en-US"/>
              </w:rPr>
            </w:pPr>
            <w:r w:rsidRPr="00675637">
              <w:rPr>
                <w:rFonts w:ascii="Trebuchet MS" w:eastAsia="Gill Sans MT" w:hAnsi="Trebuchet MS" w:cs="Arial"/>
                <w:color w:val="231F20"/>
                <w:sz w:val="24"/>
                <w:szCs w:val="24"/>
                <w:lang w:val="en-US"/>
              </w:rPr>
              <w:t>Adapting teaching methods to my individual abilities increase my understanding of the English language.</w:t>
            </w:r>
          </w:p>
        </w:tc>
        <w:tc>
          <w:tcPr>
            <w:tcW w:w="1165" w:type="dxa"/>
            <w:vAlign w:val="center"/>
          </w:tcPr>
          <w:p w14:paraId="546B2D79"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71,79</w:t>
            </w:r>
          </w:p>
        </w:tc>
        <w:tc>
          <w:tcPr>
            <w:tcW w:w="1165" w:type="dxa"/>
            <w:vAlign w:val="center"/>
          </w:tcPr>
          <w:p w14:paraId="2EBC57F2"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23,08</w:t>
            </w:r>
          </w:p>
        </w:tc>
        <w:tc>
          <w:tcPr>
            <w:tcW w:w="1310" w:type="dxa"/>
            <w:vAlign w:val="center"/>
          </w:tcPr>
          <w:p w14:paraId="0A86A25A" w14:textId="77777777" w:rsidR="00675637" w:rsidRPr="00675637" w:rsidRDefault="00675637" w:rsidP="00675637">
            <w:pPr>
              <w:spacing w:after="0" w:line="240" w:lineRule="auto"/>
              <w:jc w:val="center"/>
              <w:rPr>
                <w:rFonts w:ascii="Trebuchet MS" w:eastAsia="Gill Sans MT" w:hAnsi="Trebuchet MS" w:cs="Arial"/>
                <w:color w:val="231F20"/>
                <w:sz w:val="24"/>
                <w:szCs w:val="24"/>
              </w:rPr>
            </w:pPr>
            <w:r w:rsidRPr="00675637">
              <w:rPr>
                <w:rFonts w:ascii="Trebuchet MS" w:eastAsia="Gill Sans MT" w:hAnsi="Trebuchet MS" w:cs="Arial"/>
                <w:color w:val="231F20"/>
                <w:sz w:val="24"/>
                <w:szCs w:val="24"/>
              </w:rPr>
              <w:t>5,13</w:t>
            </w:r>
          </w:p>
        </w:tc>
      </w:tr>
    </w:tbl>
    <w:p w14:paraId="14CAB680" w14:textId="5FE9F5BF" w:rsidR="00675637" w:rsidRPr="00675637" w:rsidRDefault="00675637" w:rsidP="00675637">
      <w:pPr>
        <w:rPr>
          <w:rFonts w:ascii="Trebuchet MS" w:hAnsi="Trebuchet MS" w:cs="Arial"/>
          <w:sz w:val="24"/>
          <w:szCs w:val="24"/>
          <w:lang w:val="en-US"/>
        </w:rPr>
        <w:sectPr w:rsidR="00675637" w:rsidRPr="00675637" w:rsidSect="00FC5FB3">
          <w:type w:val="continuous"/>
          <w:pgSz w:w="12240" w:h="20160" w:code="5"/>
          <w:pgMar w:top="2552" w:right="1701" w:bottom="1418" w:left="1701" w:header="709" w:footer="709" w:gutter="0"/>
          <w:cols w:space="709"/>
          <w:docGrid w:linePitch="360"/>
        </w:sectPr>
      </w:pPr>
    </w:p>
    <w:p w14:paraId="14CE5A09" w14:textId="77777777" w:rsidR="00175A66" w:rsidRPr="00175A66" w:rsidRDefault="00175A66" w:rsidP="00175A66">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Table 2 reveals that high school students perceive the neuroscientific approach as helpful in their learning of language English. Notably, 71, 79% of participants that neuroscience-based techniques increase their motivation to participate in classes. Moreover, an impressive 74,36% believe that the synthesized learning system technique can improve their academic performance. That is, language students value the connection between neuroscience and their academic performance, considering it a principal factor in learning the English language.</w:t>
      </w:r>
    </w:p>
    <w:p w14:paraId="4B60C4E4" w14:textId="77777777" w:rsidR="00175A66" w:rsidRPr="00175A66" w:rsidRDefault="00175A66" w:rsidP="00175A66">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 xml:space="preserve">Equally, 64,10% of high school students consider that learning the English language is more interesting and relevant when techniques based on spaced repetition are used. Nevertheless, 66.67% of language learners feel more confident in their linguistic ability under the multisensory learning techniques. As a result, although interest and confidence are crucial aspects of language learning, neuroscientific methods play a relevant role in their linguistic learning. In fact, 69.23% of students report that their general attitude improves when the teacher applies multimodal learning techniques in English class, highlighting the prominence of integrating emotional and cognitive knowledge into language teaching strategies. </w:t>
      </w:r>
    </w:p>
    <w:p w14:paraId="5A6E2C74" w14:textId="77777777" w:rsidR="00175A66" w:rsidRPr="00175A66" w:rsidRDefault="00175A66" w:rsidP="00175A66">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 xml:space="preserve">Consequently, about 71.79% of high school students state that the neuroscientific approach improves their understanding of English. These findings, along with the fact that 64.10% think that emotionally supportive learning environments allow me to better manage their language learning, prominence the effectiveness of neuroscientific strategies in facilitating meaningful learning. </w:t>
      </w:r>
    </w:p>
    <w:p w14:paraId="4FAC3EDF" w14:textId="77777777" w:rsidR="00175A66" w:rsidRPr="00175A66" w:rsidRDefault="00175A66" w:rsidP="00175A66">
      <w:pPr>
        <w:pBdr>
          <w:top w:val="nil"/>
          <w:left w:val="nil"/>
          <w:bottom w:val="nil"/>
          <w:right w:val="nil"/>
          <w:between w:val="nil"/>
        </w:pBdr>
        <w:spacing w:before="12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In brief, the data in Table 2 suggest that high school students reported agreeing that neuroscientific techniques increase their motivation and attitude by improving both their understanding and confidence in using the often boring and boring English language. tedious, according to what the author could perceive when applying the questionnaire</w:t>
      </w:r>
    </w:p>
    <w:p w14:paraId="05CE0D8C" w14:textId="77777777" w:rsidR="00675637" w:rsidRDefault="00675637" w:rsidP="00175A66">
      <w:pPr>
        <w:pBdr>
          <w:top w:val="nil"/>
          <w:left w:val="nil"/>
          <w:bottom w:val="nil"/>
          <w:right w:val="nil"/>
          <w:between w:val="nil"/>
        </w:pBdr>
        <w:spacing w:before="120" w:after="0" w:line="360" w:lineRule="auto"/>
        <w:jc w:val="both"/>
        <w:rPr>
          <w:rFonts w:ascii="Trebuchet MS" w:hAnsi="Trebuchet MS" w:cs="Arial"/>
          <w:sz w:val="24"/>
          <w:szCs w:val="24"/>
          <w:lang w:val="en-US"/>
        </w:rPr>
        <w:sectPr w:rsidR="00675637" w:rsidSect="00FC5FB3">
          <w:type w:val="continuous"/>
          <w:pgSz w:w="12240" w:h="20160" w:code="5"/>
          <w:pgMar w:top="2552" w:right="1701" w:bottom="1418" w:left="1701" w:header="709" w:footer="709" w:gutter="0"/>
          <w:cols w:space="709"/>
          <w:docGrid w:linePitch="360"/>
        </w:sectPr>
      </w:pPr>
    </w:p>
    <w:p w14:paraId="3AA12416" w14:textId="23B43CE4" w:rsidR="00675637" w:rsidRDefault="00175A66" w:rsidP="00675637">
      <w:pPr>
        <w:pBdr>
          <w:top w:val="nil"/>
          <w:left w:val="nil"/>
          <w:bottom w:val="nil"/>
          <w:right w:val="nil"/>
          <w:between w:val="nil"/>
        </w:pBdr>
        <w:spacing w:before="120" w:after="0" w:line="360" w:lineRule="auto"/>
        <w:jc w:val="both"/>
        <w:rPr>
          <w:rFonts w:ascii="Trebuchet MS" w:hAnsi="Trebuchet MS" w:cs="Arial"/>
          <w:sz w:val="24"/>
          <w:szCs w:val="24"/>
          <w:lang w:val="en-US"/>
        </w:rPr>
      </w:pPr>
      <w:r w:rsidRPr="00FC5FB3">
        <w:rPr>
          <w:rFonts w:ascii="Trebuchet MS" w:hAnsi="Trebuchet MS" w:cs="Arial"/>
          <w:b/>
          <w:sz w:val="24"/>
          <w:szCs w:val="24"/>
          <w:lang w:val="en-US"/>
        </w:rPr>
        <w:t>Table 3.</w:t>
      </w:r>
      <w:r w:rsidRPr="00FC5FB3">
        <w:rPr>
          <w:rFonts w:ascii="Trebuchet MS" w:hAnsi="Trebuchet MS" w:cs="Arial"/>
          <w:sz w:val="24"/>
          <w:szCs w:val="24"/>
          <w:lang w:val="en-US"/>
        </w:rPr>
        <w:t xml:space="preserve"> </w:t>
      </w:r>
      <w:r w:rsidRPr="00175A66">
        <w:rPr>
          <w:rFonts w:ascii="Trebuchet MS" w:hAnsi="Trebuchet MS" w:cs="Arial"/>
          <w:sz w:val="24"/>
          <w:szCs w:val="24"/>
          <w:lang w:val="en-US"/>
        </w:rPr>
        <w:t>Academic performance of high school students.</w:t>
      </w:r>
    </w:p>
    <w:tbl>
      <w:tblPr>
        <w:tblStyle w:val="Tablaconcuadrcula1"/>
        <w:tblW w:w="87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
        <w:gridCol w:w="1022"/>
        <w:gridCol w:w="513"/>
        <w:gridCol w:w="682"/>
        <w:gridCol w:w="682"/>
        <w:gridCol w:w="886"/>
        <w:gridCol w:w="1279"/>
        <w:gridCol w:w="1401"/>
        <w:gridCol w:w="761"/>
        <w:gridCol w:w="60"/>
        <w:gridCol w:w="1113"/>
      </w:tblGrid>
      <w:tr w:rsidR="006A452C" w:rsidRPr="006A452C" w14:paraId="2CA42CBF" w14:textId="77777777" w:rsidTr="006A452C">
        <w:trPr>
          <w:trHeight w:val="810"/>
        </w:trPr>
        <w:tc>
          <w:tcPr>
            <w:tcW w:w="357" w:type="dxa"/>
            <w:tcBorders>
              <w:top w:val="single" w:sz="4" w:space="0" w:color="auto"/>
              <w:bottom w:val="single" w:sz="4" w:space="0" w:color="auto"/>
            </w:tcBorders>
          </w:tcPr>
          <w:p w14:paraId="1D0CAA39" w14:textId="77777777" w:rsidR="006A452C" w:rsidRPr="006A452C" w:rsidRDefault="006A452C" w:rsidP="006A452C">
            <w:pPr>
              <w:spacing w:after="0" w:line="240" w:lineRule="auto"/>
              <w:rPr>
                <w:rFonts w:ascii="Trebuchet MS" w:hAnsi="Trebuchet MS" w:cs="Arial"/>
                <w:sz w:val="24"/>
                <w:szCs w:val="24"/>
                <w:lang w:val="en-US" w:eastAsia="en-US"/>
              </w:rPr>
            </w:pPr>
          </w:p>
        </w:tc>
        <w:tc>
          <w:tcPr>
            <w:tcW w:w="1105" w:type="dxa"/>
            <w:tcBorders>
              <w:top w:val="single" w:sz="4" w:space="0" w:color="auto"/>
              <w:bottom w:val="single" w:sz="4" w:space="0" w:color="auto"/>
            </w:tcBorders>
          </w:tcPr>
          <w:p w14:paraId="09EB15E0" w14:textId="77777777" w:rsidR="006A452C" w:rsidRPr="006A452C" w:rsidRDefault="006A452C" w:rsidP="006A452C">
            <w:pPr>
              <w:spacing w:after="0" w:line="240" w:lineRule="auto"/>
              <w:jc w:val="both"/>
              <w:rPr>
                <w:rFonts w:ascii="Trebuchet MS" w:hAnsi="Trebuchet MS" w:cs="Arial"/>
                <w:sz w:val="24"/>
                <w:szCs w:val="24"/>
                <w:lang w:val="en-US" w:eastAsia="en-US"/>
              </w:rPr>
            </w:pPr>
          </w:p>
        </w:tc>
        <w:tc>
          <w:tcPr>
            <w:tcW w:w="513" w:type="dxa"/>
            <w:tcBorders>
              <w:top w:val="single" w:sz="4" w:space="0" w:color="auto"/>
              <w:bottom w:val="single" w:sz="4" w:space="0" w:color="auto"/>
            </w:tcBorders>
            <w:vAlign w:val="center"/>
          </w:tcPr>
          <w:p w14:paraId="1AB2F331" w14:textId="77777777" w:rsidR="006A452C" w:rsidRPr="006A452C" w:rsidRDefault="006A452C" w:rsidP="006A452C">
            <w:pPr>
              <w:spacing w:after="0" w:line="240" w:lineRule="auto"/>
              <w:jc w:val="both"/>
              <w:rPr>
                <w:rFonts w:ascii="Trebuchet MS" w:eastAsia="Gill Sans MT" w:hAnsi="Trebuchet MS" w:cs="Arial"/>
                <w:b/>
                <w:bCs/>
                <w:color w:val="231F20"/>
                <w:sz w:val="24"/>
                <w:szCs w:val="24"/>
                <w:lang w:val="en-US" w:eastAsia="en-US"/>
              </w:rPr>
            </w:pPr>
            <w:r w:rsidRPr="006A452C">
              <w:rPr>
                <w:rFonts w:ascii="Trebuchet MS" w:eastAsia="Gill Sans MT" w:hAnsi="Trebuchet MS" w:cs="Arial"/>
                <w:b/>
                <w:bCs/>
                <w:color w:val="231F20"/>
                <w:sz w:val="24"/>
                <w:szCs w:val="24"/>
                <w:lang w:val="en-US" w:eastAsia="en-US"/>
              </w:rPr>
              <w:t>No</w:t>
            </w:r>
          </w:p>
        </w:tc>
        <w:tc>
          <w:tcPr>
            <w:tcW w:w="682" w:type="dxa"/>
            <w:tcBorders>
              <w:top w:val="single" w:sz="4" w:space="0" w:color="auto"/>
              <w:bottom w:val="single" w:sz="4" w:space="0" w:color="auto"/>
            </w:tcBorders>
            <w:vAlign w:val="center"/>
          </w:tcPr>
          <w:p w14:paraId="5E2856D8" w14:textId="77777777" w:rsidR="006A452C" w:rsidRPr="006A452C" w:rsidRDefault="006A452C" w:rsidP="006A452C">
            <w:pPr>
              <w:spacing w:after="0" w:line="240" w:lineRule="auto"/>
              <w:jc w:val="both"/>
              <w:rPr>
                <w:rFonts w:ascii="Trebuchet MS" w:eastAsia="Gill Sans MT" w:hAnsi="Trebuchet MS" w:cs="Arial"/>
                <w:b/>
                <w:bCs/>
                <w:color w:val="231F20"/>
                <w:sz w:val="24"/>
                <w:szCs w:val="24"/>
                <w:lang w:val="en-US" w:eastAsia="en-US"/>
              </w:rPr>
            </w:pPr>
            <w:r w:rsidRPr="006A452C">
              <w:rPr>
                <w:rFonts w:ascii="Trebuchet MS" w:eastAsia="Gill Sans MT" w:hAnsi="Trebuchet MS" w:cs="Arial"/>
                <w:b/>
                <w:bCs/>
                <w:color w:val="231F20"/>
                <w:sz w:val="24"/>
                <w:szCs w:val="24"/>
                <w:lang w:val="en-US" w:eastAsia="en-US"/>
              </w:rPr>
              <w:t>Min</w:t>
            </w:r>
          </w:p>
        </w:tc>
        <w:tc>
          <w:tcPr>
            <w:tcW w:w="682" w:type="dxa"/>
            <w:tcBorders>
              <w:top w:val="single" w:sz="4" w:space="0" w:color="auto"/>
              <w:bottom w:val="single" w:sz="4" w:space="0" w:color="auto"/>
            </w:tcBorders>
            <w:vAlign w:val="center"/>
          </w:tcPr>
          <w:p w14:paraId="4C989793" w14:textId="77777777" w:rsidR="006A452C" w:rsidRPr="006A452C" w:rsidRDefault="006A452C" w:rsidP="006A452C">
            <w:pPr>
              <w:spacing w:after="0" w:line="240" w:lineRule="auto"/>
              <w:jc w:val="both"/>
              <w:rPr>
                <w:rFonts w:ascii="Trebuchet MS" w:eastAsia="Gill Sans MT" w:hAnsi="Trebuchet MS" w:cs="Arial"/>
                <w:b/>
                <w:bCs/>
                <w:color w:val="231F20"/>
                <w:sz w:val="24"/>
                <w:szCs w:val="24"/>
                <w:lang w:val="en-US" w:eastAsia="en-US"/>
              </w:rPr>
            </w:pPr>
            <w:r w:rsidRPr="006A452C">
              <w:rPr>
                <w:rFonts w:ascii="Trebuchet MS" w:eastAsia="Gill Sans MT" w:hAnsi="Trebuchet MS" w:cs="Arial"/>
                <w:b/>
                <w:bCs/>
                <w:color w:val="231F20"/>
                <w:sz w:val="24"/>
                <w:szCs w:val="24"/>
                <w:lang w:val="en-US" w:eastAsia="en-US"/>
              </w:rPr>
              <w:t>Max</w:t>
            </w:r>
          </w:p>
        </w:tc>
        <w:tc>
          <w:tcPr>
            <w:tcW w:w="914" w:type="dxa"/>
            <w:tcBorders>
              <w:top w:val="single" w:sz="4" w:space="0" w:color="auto"/>
              <w:bottom w:val="single" w:sz="4" w:space="0" w:color="auto"/>
            </w:tcBorders>
            <w:vAlign w:val="center"/>
          </w:tcPr>
          <w:p w14:paraId="14FBCCF4" w14:textId="77777777" w:rsidR="006A452C" w:rsidRPr="006A452C" w:rsidRDefault="006A452C" w:rsidP="006A452C">
            <w:pPr>
              <w:spacing w:after="0" w:line="240" w:lineRule="auto"/>
              <w:jc w:val="both"/>
              <w:rPr>
                <w:rFonts w:ascii="Trebuchet MS" w:eastAsia="Gill Sans MT" w:hAnsi="Trebuchet MS" w:cs="Arial"/>
                <w:b/>
                <w:bCs/>
                <w:color w:val="231F20"/>
                <w:sz w:val="24"/>
                <w:szCs w:val="24"/>
                <w:lang w:val="en-US" w:eastAsia="en-US"/>
              </w:rPr>
            </w:pPr>
            <w:r w:rsidRPr="006A452C">
              <w:rPr>
                <w:rFonts w:ascii="Trebuchet MS" w:eastAsia="Gill Sans MT" w:hAnsi="Trebuchet MS" w:cs="Arial"/>
                <w:b/>
                <w:bCs/>
                <w:color w:val="231F20"/>
                <w:sz w:val="24"/>
                <w:szCs w:val="24"/>
                <w:lang w:val="en-US" w:eastAsia="en-US"/>
              </w:rPr>
              <w:t>Mean</w:t>
            </w:r>
          </w:p>
        </w:tc>
        <w:tc>
          <w:tcPr>
            <w:tcW w:w="1168" w:type="dxa"/>
            <w:tcBorders>
              <w:top w:val="single" w:sz="4" w:space="0" w:color="auto"/>
              <w:bottom w:val="single" w:sz="4" w:space="0" w:color="auto"/>
            </w:tcBorders>
            <w:vAlign w:val="center"/>
          </w:tcPr>
          <w:p w14:paraId="1AF26B5C" w14:textId="77777777" w:rsidR="006A452C" w:rsidRPr="006A452C" w:rsidRDefault="006A452C" w:rsidP="006A452C">
            <w:pPr>
              <w:spacing w:after="0" w:line="240" w:lineRule="auto"/>
              <w:jc w:val="both"/>
              <w:rPr>
                <w:rFonts w:ascii="Trebuchet MS" w:eastAsia="Gill Sans MT" w:hAnsi="Trebuchet MS" w:cs="Arial"/>
                <w:b/>
                <w:bCs/>
                <w:color w:val="231F20"/>
                <w:sz w:val="24"/>
                <w:szCs w:val="24"/>
                <w:lang w:val="en-US" w:eastAsia="en-US"/>
              </w:rPr>
            </w:pPr>
            <w:r w:rsidRPr="006A452C">
              <w:rPr>
                <w:rFonts w:ascii="Trebuchet MS" w:eastAsia="Gill Sans MT" w:hAnsi="Trebuchet MS" w:cs="Arial"/>
                <w:b/>
                <w:bCs/>
                <w:color w:val="231F20"/>
                <w:sz w:val="24"/>
                <w:szCs w:val="24"/>
                <w:lang w:val="en-US" w:eastAsia="en-US"/>
              </w:rPr>
              <w:t>Standard Deviation</w:t>
            </w:r>
          </w:p>
        </w:tc>
        <w:tc>
          <w:tcPr>
            <w:tcW w:w="1401" w:type="dxa"/>
            <w:tcBorders>
              <w:top w:val="single" w:sz="4" w:space="0" w:color="auto"/>
              <w:bottom w:val="single" w:sz="4" w:space="0" w:color="auto"/>
            </w:tcBorders>
            <w:vAlign w:val="center"/>
          </w:tcPr>
          <w:p w14:paraId="610D5D2B" w14:textId="77777777" w:rsidR="006A452C" w:rsidRPr="006A452C" w:rsidRDefault="006A452C" w:rsidP="006A452C">
            <w:pPr>
              <w:spacing w:after="0" w:line="240" w:lineRule="auto"/>
              <w:jc w:val="both"/>
              <w:rPr>
                <w:rFonts w:ascii="Trebuchet MS" w:eastAsia="Gill Sans MT" w:hAnsi="Trebuchet MS" w:cs="Arial"/>
                <w:b/>
                <w:bCs/>
                <w:color w:val="231F20"/>
                <w:sz w:val="24"/>
                <w:szCs w:val="24"/>
                <w:lang w:val="en-US" w:eastAsia="en-US"/>
              </w:rPr>
            </w:pPr>
            <w:r w:rsidRPr="006A452C">
              <w:rPr>
                <w:rFonts w:ascii="Trebuchet MS" w:eastAsia="Gill Sans MT" w:hAnsi="Trebuchet MS" w:cs="Arial"/>
                <w:b/>
                <w:bCs/>
                <w:color w:val="231F20"/>
                <w:sz w:val="24"/>
                <w:szCs w:val="24"/>
                <w:lang w:val="en-US" w:eastAsia="en-US"/>
              </w:rPr>
              <w:t>Mean</w:t>
            </w:r>
          </w:p>
          <w:p w14:paraId="58BC3607" w14:textId="77777777" w:rsidR="006A452C" w:rsidRPr="006A452C" w:rsidRDefault="006A452C" w:rsidP="006A452C">
            <w:pPr>
              <w:spacing w:after="0" w:line="240" w:lineRule="auto"/>
              <w:jc w:val="both"/>
              <w:rPr>
                <w:rFonts w:ascii="Trebuchet MS" w:eastAsia="Gill Sans MT" w:hAnsi="Trebuchet MS" w:cs="Arial"/>
                <w:b/>
                <w:bCs/>
                <w:color w:val="231F20"/>
                <w:sz w:val="24"/>
                <w:szCs w:val="24"/>
                <w:lang w:val="en-US" w:eastAsia="en-US"/>
              </w:rPr>
            </w:pPr>
            <w:r w:rsidRPr="006A452C">
              <w:rPr>
                <w:rFonts w:ascii="Trebuchet MS" w:eastAsia="Gill Sans MT" w:hAnsi="Trebuchet MS" w:cs="Arial"/>
                <w:b/>
                <w:bCs/>
                <w:color w:val="231F20"/>
                <w:sz w:val="24"/>
                <w:szCs w:val="24"/>
                <w:lang w:val="en-US" w:eastAsia="en-US"/>
              </w:rPr>
              <w:t>Difference</w:t>
            </w:r>
          </w:p>
        </w:tc>
        <w:tc>
          <w:tcPr>
            <w:tcW w:w="821" w:type="dxa"/>
            <w:gridSpan w:val="2"/>
            <w:tcBorders>
              <w:top w:val="single" w:sz="4" w:space="0" w:color="auto"/>
              <w:bottom w:val="single" w:sz="4" w:space="0" w:color="auto"/>
            </w:tcBorders>
            <w:vAlign w:val="center"/>
          </w:tcPr>
          <w:p w14:paraId="47718A9A" w14:textId="77777777" w:rsidR="006A452C" w:rsidRPr="006A452C" w:rsidRDefault="006A452C" w:rsidP="006A452C">
            <w:pPr>
              <w:spacing w:after="0" w:line="240" w:lineRule="auto"/>
              <w:jc w:val="both"/>
              <w:rPr>
                <w:rFonts w:ascii="Trebuchet MS" w:eastAsia="Gill Sans MT" w:hAnsi="Trebuchet MS" w:cs="Arial"/>
                <w:b/>
                <w:bCs/>
                <w:color w:val="231F20"/>
                <w:sz w:val="24"/>
                <w:szCs w:val="24"/>
                <w:lang w:val="en-US" w:eastAsia="en-US"/>
              </w:rPr>
            </w:pPr>
            <w:r w:rsidRPr="006A452C">
              <w:rPr>
                <w:rFonts w:ascii="Trebuchet MS" w:eastAsia="Gill Sans MT" w:hAnsi="Trebuchet MS" w:cs="Arial"/>
                <w:b/>
                <w:bCs/>
                <w:color w:val="231F20"/>
                <w:sz w:val="24"/>
                <w:szCs w:val="24"/>
                <w:lang w:val="en-US" w:eastAsia="en-US"/>
              </w:rPr>
              <w:t>P-value</w:t>
            </w:r>
          </w:p>
        </w:tc>
        <w:tc>
          <w:tcPr>
            <w:tcW w:w="1113" w:type="dxa"/>
            <w:tcBorders>
              <w:top w:val="single" w:sz="4" w:space="0" w:color="auto"/>
              <w:bottom w:val="single" w:sz="4" w:space="0" w:color="auto"/>
            </w:tcBorders>
            <w:vAlign w:val="center"/>
          </w:tcPr>
          <w:p w14:paraId="69DF0A8A" w14:textId="77777777" w:rsidR="006A452C" w:rsidRPr="006A452C" w:rsidRDefault="006A452C" w:rsidP="006A452C">
            <w:pPr>
              <w:spacing w:after="0" w:line="240" w:lineRule="auto"/>
              <w:jc w:val="both"/>
              <w:rPr>
                <w:rFonts w:ascii="Trebuchet MS" w:eastAsia="Gill Sans MT" w:hAnsi="Trebuchet MS" w:cs="Arial"/>
                <w:b/>
                <w:bCs/>
                <w:color w:val="231F20"/>
                <w:sz w:val="24"/>
                <w:szCs w:val="24"/>
                <w:lang w:val="en-US" w:eastAsia="en-US"/>
              </w:rPr>
            </w:pPr>
            <w:r w:rsidRPr="006A452C">
              <w:rPr>
                <w:rFonts w:ascii="Trebuchet MS" w:eastAsia="Gill Sans MT" w:hAnsi="Trebuchet MS" w:cs="Arial"/>
                <w:b/>
                <w:bCs/>
                <w:color w:val="231F20"/>
                <w:sz w:val="24"/>
                <w:szCs w:val="24"/>
                <w:lang w:val="en-US" w:eastAsia="en-US"/>
              </w:rPr>
              <w:t>Cohen’s d</w:t>
            </w:r>
          </w:p>
        </w:tc>
      </w:tr>
      <w:tr w:rsidR="006A452C" w:rsidRPr="006A452C" w14:paraId="4168CF05" w14:textId="77777777" w:rsidTr="006A452C">
        <w:trPr>
          <w:trHeight w:val="317"/>
        </w:trPr>
        <w:tc>
          <w:tcPr>
            <w:tcW w:w="357" w:type="dxa"/>
            <w:tcBorders>
              <w:top w:val="single" w:sz="4" w:space="0" w:color="auto"/>
              <w:bottom w:val="single" w:sz="4" w:space="0" w:color="auto"/>
            </w:tcBorders>
          </w:tcPr>
          <w:p w14:paraId="31556258" w14:textId="77777777" w:rsidR="006A452C" w:rsidRPr="006A452C" w:rsidRDefault="006A452C" w:rsidP="006A452C">
            <w:pPr>
              <w:spacing w:after="0" w:line="240" w:lineRule="auto"/>
              <w:rPr>
                <w:rFonts w:ascii="Trebuchet MS" w:eastAsia="Gill Sans MT" w:hAnsi="Trebuchet MS" w:cs="Arial"/>
                <w:b/>
                <w:bCs/>
                <w:color w:val="231F20"/>
                <w:sz w:val="24"/>
                <w:szCs w:val="24"/>
                <w:lang w:val="en-US" w:eastAsia="en-US"/>
              </w:rPr>
            </w:pPr>
            <w:r w:rsidRPr="006A452C">
              <w:rPr>
                <w:rFonts w:ascii="Trebuchet MS" w:eastAsia="Gill Sans MT" w:hAnsi="Trebuchet MS" w:cs="Arial"/>
                <w:b/>
                <w:bCs/>
                <w:color w:val="231F20"/>
                <w:sz w:val="24"/>
                <w:szCs w:val="24"/>
                <w:lang w:val="en-US" w:eastAsia="en-US"/>
              </w:rPr>
              <w:t>1</w:t>
            </w:r>
          </w:p>
        </w:tc>
        <w:tc>
          <w:tcPr>
            <w:tcW w:w="1105" w:type="dxa"/>
            <w:tcBorders>
              <w:top w:val="single" w:sz="4" w:space="0" w:color="auto"/>
              <w:bottom w:val="single" w:sz="4" w:space="0" w:color="auto"/>
            </w:tcBorders>
            <w:vAlign w:val="center"/>
          </w:tcPr>
          <w:p w14:paraId="33AAA455" w14:textId="77777777" w:rsidR="006A452C" w:rsidRPr="006A452C" w:rsidRDefault="006A452C" w:rsidP="006A452C">
            <w:pPr>
              <w:spacing w:after="0" w:line="240" w:lineRule="auto"/>
              <w:rPr>
                <w:rFonts w:ascii="Trebuchet MS" w:eastAsia="Gill Sans MT" w:hAnsi="Trebuchet MS" w:cs="Arial"/>
                <w:b/>
                <w:bCs/>
                <w:color w:val="231F20"/>
                <w:sz w:val="24"/>
                <w:szCs w:val="24"/>
                <w:lang w:val="en-US" w:eastAsia="en-US"/>
              </w:rPr>
            </w:pPr>
            <w:r w:rsidRPr="006A452C">
              <w:rPr>
                <w:rFonts w:ascii="Trebuchet MS" w:eastAsia="Gill Sans MT" w:hAnsi="Trebuchet MS" w:cs="Arial"/>
                <w:b/>
                <w:bCs/>
                <w:color w:val="231F20"/>
                <w:sz w:val="24"/>
                <w:szCs w:val="24"/>
                <w:lang w:val="en-US" w:eastAsia="en-US"/>
              </w:rPr>
              <w:t>Pre-Test</w:t>
            </w:r>
          </w:p>
        </w:tc>
        <w:tc>
          <w:tcPr>
            <w:tcW w:w="513" w:type="dxa"/>
            <w:tcBorders>
              <w:top w:val="single" w:sz="4" w:space="0" w:color="auto"/>
              <w:bottom w:val="single" w:sz="4" w:space="0" w:color="auto"/>
            </w:tcBorders>
            <w:vAlign w:val="center"/>
          </w:tcPr>
          <w:p w14:paraId="346F2CF8" w14:textId="77777777" w:rsidR="006A452C" w:rsidRPr="006A452C" w:rsidRDefault="006A452C" w:rsidP="006A452C">
            <w:pPr>
              <w:spacing w:after="0" w:line="240" w:lineRule="auto"/>
              <w:jc w:val="center"/>
              <w:rPr>
                <w:rFonts w:ascii="Trebuchet MS" w:eastAsia="Gill Sans MT" w:hAnsi="Trebuchet MS" w:cs="Arial"/>
                <w:color w:val="231F20"/>
                <w:sz w:val="24"/>
                <w:szCs w:val="24"/>
                <w:lang w:val="en-US" w:eastAsia="en-US"/>
              </w:rPr>
            </w:pPr>
            <w:r w:rsidRPr="006A452C">
              <w:rPr>
                <w:rFonts w:ascii="Trebuchet MS" w:eastAsia="Gill Sans MT" w:hAnsi="Trebuchet MS" w:cs="Arial"/>
                <w:color w:val="231F20"/>
                <w:sz w:val="24"/>
                <w:szCs w:val="24"/>
                <w:lang w:val="en-US" w:eastAsia="en-US"/>
              </w:rPr>
              <w:t>39</w:t>
            </w:r>
          </w:p>
        </w:tc>
        <w:tc>
          <w:tcPr>
            <w:tcW w:w="682" w:type="dxa"/>
            <w:tcBorders>
              <w:top w:val="single" w:sz="4" w:space="0" w:color="auto"/>
              <w:bottom w:val="single" w:sz="4" w:space="0" w:color="auto"/>
            </w:tcBorders>
            <w:vAlign w:val="center"/>
          </w:tcPr>
          <w:p w14:paraId="281CE2A3" w14:textId="77777777" w:rsidR="006A452C" w:rsidRPr="006A452C" w:rsidRDefault="006A452C" w:rsidP="006A452C">
            <w:pPr>
              <w:spacing w:after="0" w:line="240" w:lineRule="auto"/>
              <w:jc w:val="center"/>
              <w:rPr>
                <w:rFonts w:ascii="Trebuchet MS" w:eastAsia="Gill Sans MT" w:hAnsi="Trebuchet MS" w:cs="Arial"/>
                <w:color w:val="231F20"/>
                <w:sz w:val="24"/>
                <w:szCs w:val="24"/>
                <w:lang w:val="en-US" w:eastAsia="en-US"/>
              </w:rPr>
            </w:pPr>
            <w:r w:rsidRPr="006A452C">
              <w:rPr>
                <w:rFonts w:ascii="Trebuchet MS" w:eastAsia="Gill Sans MT" w:hAnsi="Trebuchet MS" w:cs="Arial"/>
                <w:color w:val="231F20"/>
                <w:sz w:val="24"/>
                <w:szCs w:val="24"/>
                <w:lang w:val="en-US" w:eastAsia="en-US"/>
              </w:rPr>
              <w:t>5,40</w:t>
            </w:r>
          </w:p>
        </w:tc>
        <w:tc>
          <w:tcPr>
            <w:tcW w:w="682" w:type="dxa"/>
            <w:tcBorders>
              <w:top w:val="single" w:sz="4" w:space="0" w:color="auto"/>
              <w:bottom w:val="single" w:sz="4" w:space="0" w:color="auto"/>
            </w:tcBorders>
            <w:vAlign w:val="center"/>
          </w:tcPr>
          <w:p w14:paraId="772F580F" w14:textId="77777777" w:rsidR="006A452C" w:rsidRPr="006A452C" w:rsidRDefault="006A452C" w:rsidP="006A452C">
            <w:pPr>
              <w:spacing w:after="0" w:line="240" w:lineRule="auto"/>
              <w:jc w:val="center"/>
              <w:rPr>
                <w:rFonts w:ascii="Trebuchet MS" w:eastAsia="Gill Sans MT" w:hAnsi="Trebuchet MS" w:cs="Arial"/>
                <w:color w:val="231F20"/>
                <w:sz w:val="24"/>
                <w:szCs w:val="24"/>
                <w:lang w:val="en-US" w:eastAsia="en-US"/>
              </w:rPr>
            </w:pPr>
            <w:r w:rsidRPr="006A452C">
              <w:rPr>
                <w:rFonts w:ascii="Trebuchet MS" w:eastAsia="Gill Sans MT" w:hAnsi="Trebuchet MS" w:cs="Arial"/>
                <w:color w:val="231F20"/>
                <w:sz w:val="24"/>
                <w:szCs w:val="24"/>
                <w:lang w:val="en-US" w:eastAsia="en-US"/>
              </w:rPr>
              <w:t>8,70</w:t>
            </w:r>
          </w:p>
        </w:tc>
        <w:tc>
          <w:tcPr>
            <w:tcW w:w="914" w:type="dxa"/>
            <w:tcBorders>
              <w:top w:val="single" w:sz="4" w:space="0" w:color="auto"/>
              <w:bottom w:val="single" w:sz="4" w:space="0" w:color="auto"/>
            </w:tcBorders>
            <w:vAlign w:val="center"/>
          </w:tcPr>
          <w:p w14:paraId="6E523746" w14:textId="77777777" w:rsidR="006A452C" w:rsidRPr="006A452C" w:rsidRDefault="006A452C" w:rsidP="006A452C">
            <w:pPr>
              <w:spacing w:after="0" w:line="240" w:lineRule="auto"/>
              <w:jc w:val="center"/>
              <w:rPr>
                <w:rFonts w:ascii="Trebuchet MS" w:eastAsia="Gill Sans MT" w:hAnsi="Trebuchet MS" w:cs="Arial"/>
                <w:color w:val="231F20"/>
                <w:sz w:val="24"/>
                <w:szCs w:val="24"/>
                <w:lang w:val="en-US" w:eastAsia="en-US"/>
              </w:rPr>
            </w:pPr>
            <w:r w:rsidRPr="006A452C">
              <w:rPr>
                <w:rFonts w:ascii="Trebuchet MS" w:eastAsia="Gill Sans MT" w:hAnsi="Trebuchet MS" w:cs="Arial"/>
                <w:color w:val="231F20"/>
                <w:sz w:val="24"/>
                <w:szCs w:val="24"/>
                <w:lang w:val="en-US" w:eastAsia="en-US"/>
              </w:rPr>
              <w:t>7,08</w:t>
            </w:r>
          </w:p>
        </w:tc>
        <w:tc>
          <w:tcPr>
            <w:tcW w:w="1168" w:type="dxa"/>
            <w:tcBorders>
              <w:top w:val="single" w:sz="4" w:space="0" w:color="auto"/>
              <w:bottom w:val="single" w:sz="4" w:space="0" w:color="auto"/>
            </w:tcBorders>
            <w:vAlign w:val="center"/>
          </w:tcPr>
          <w:p w14:paraId="631F7422" w14:textId="77777777" w:rsidR="006A452C" w:rsidRPr="006A452C" w:rsidRDefault="006A452C" w:rsidP="006A452C">
            <w:pPr>
              <w:spacing w:after="0" w:line="240" w:lineRule="auto"/>
              <w:jc w:val="center"/>
              <w:rPr>
                <w:rFonts w:ascii="Trebuchet MS" w:eastAsia="Gill Sans MT" w:hAnsi="Trebuchet MS" w:cs="Arial"/>
                <w:color w:val="231F20"/>
                <w:sz w:val="24"/>
                <w:szCs w:val="24"/>
                <w:lang w:val="en-US" w:eastAsia="en-US"/>
              </w:rPr>
            </w:pPr>
            <w:r w:rsidRPr="006A452C">
              <w:rPr>
                <w:rFonts w:ascii="Trebuchet MS" w:eastAsia="Gill Sans MT" w:hAnsi="Trebuchet MS" w:cs="Arial"/>
                <w:color w:val="231F20"/>
                <w:sz w:val="24"/>
                <w:szCs w:val="24"/>
                <w:lang w:val="en-US" w:eastAsia="en-US"/>
              </w:rPr>
              <w:t>0,69</w:t>
            </w:r>
          </w:p>
        </w:tc>
        <w:tc>
          <w:tcPr>
            <w:tcW w:w="1401" w:type="dxa"/>
            <w:vMerge w:val="restart"/>
            <w:tcBorders>
              <w:top w:val="single" w:sz="4" w:space="0" w:color="auto"/>
              <w:bottom w:val="single" w:sz="4" w:space="0" w:color="auto"/>
            </w:tcBorders>
            <w:vAlign w:val="center"/>
          </w:tcPr>
          <w:p w14:paraId="48B7385C" w14:textId="77777777" w:rsidR="006A452C" w:rsidRPr="006A452C" w:rsidRDefault="006A452C" w:rsidP="006A452C">
            <w:pPr>
              <w:spacing w:after="0" w:line="240" w:lineRule="auto"/>
              <w:jc w:val="center"/>
              <w:rPr>
                <w:rFonts w:ascii="Trebuchet MS" w:eastAsia="Gill Sans MT" w:hAnsi="Trebuchet MS" w:cs="Arial"/>
                <w:color w:val="231F20"/>
                <w:sz w:val="24"/>
                <w:szCs w:val="24"/>
                <w:lang w:val="en-US" w:eastAsia="en-US"/>
              </w:rPr>
            </w:pPr>
            <w:r w:rsidRPr="006A452C">
              <w:rPr>
                <w:rFonts w:ascii="Trebuchet MS" w:eastAsia="Gill Sans MT" w:hAnsi="Trebuchet MS" w:cs="Arial"/>
                <w:color w:val="231F20"/>
                <w:sz w:val="24"/>
                <w:szCs w:val="24"/>
                <w:lang w:val="en-US" w:eastAsia="en-US"/>
              </w:rPr>
              <w:t>1,31</w:t>
            </w:r>
          </w:p>
        </w:tc>
        <w:tc>
          <w:tcPr>
            <w:tcW w:w="821" w:type="dxa"/>
            <w:gridSpan w:val="2"/>
            <w:vMerge w:val="restart"/>
            <w:tcBorders>
              <w:top w:val="single" w:sz="4" w:space="0" w:color="auto"/>
              <w:bottom w:val="single" w:sz="4" w:space="0" w:color="auto"/>
            </w:tcBorders>
            <w:vAlign w:val="center"/>
          </w:tcPr>
          <w:p w14:paraId="37F9EC80" w14:textId="77777777" w:rsidR="006A452C" w:rsidRPr="006A452C" w:rsidRDefault="006A452C" w:rsidP="006A452C">
            <w:pPr>
              <w:spacing w:after="0" w:line="240" w:lineRule="auto"/>
              <w:jc w:val="center"/>
              <w:rPr>
                <w:rFonts w:ascii="Trebuchet MS" w:eastAsia="Gill Sans MT" w:hAnsi="Trebuchet MS" w:cs="Arial"/>
                <w:color w:val="231F20"/>
                <w:sz w:val="24"/>
                <w:szCs w:val="24"/>
                <w:lang w:val="en-US" w:eastAsia="en-US"/>
              </w:rPr>
            </w:pPr>
            <w:r w:rsidRPr="006A452C">
              <w:rPr>
                <w:rFonts w:ascii="Trebuchet MS" w:eastAsia="Gill Sans MT" w:hAnsi="Trebuchet MS" w:cs="Arial"/>
                <w:color w:val="231F20"/>
                <w:sz w:val="24"/>
                <w:szCs w:val="24"/>
                <w:lang w:val="en-US" w:eastAsia="en-US"/>
              </w:rPr>
              <w:t>0,001</w:t>
            </w:r>
          </w:p>
        </w:tc>
        <w:tc>
          <w:tcPr>
            <w:tcW w:w="1113" w:type="dxa"/>
            <w:vMerge w:val="restart"/>
            <w:tcBorders>
              <w:top w:val="single" w:sz="4" w:space="0" w:color="auto"/>
              <w:bottom w:val="single" w:sz="4" w:space="0" w:color="auto"/>
            </w:tcBorders>
            <w:vAlign w:val="center"/>
          </w:tcPr>
          <w:p w14:paraId="09F2C47E" w14:textId="77777777" w:rsidR="006A452C" w:rsidRPr="006A452C" w:rsidRDefault="006A452C" w:rsidP="006A452C">
            <w:pPr>
              <w:spacing w:after="0" w:line="240" w:lineRule="auto"/>
              <w:jc w:val="center"/>
              <w:rPr>
                <w:rFonts w:ascii="Trebuchet MS" w:eastAsia="Gill Sans MT" w:hAnsi="Trebuchet MS" w:cs="Arial"/>
                <w:color w:val="231F20"/>
                <w:sz w:val="24"/>
                <w:szCs w:val="24"/>
                <w:lang w:val="en-US" w:eastAsia="en-US"/>
              </w:rPr>
            </w:pPr>
            <w:r w:rsidRPr="006A452C">
              <w:rPr>
                <w:rFonts w:ascii="Trebuchet MS" w:eastAsia="Gill Sans MT" w:hAnsi="Trebuchet MS" w:cs="Arial"/>
                <w:color w:val="231F20"/>
                <w:sz w:val="24"/>
                <w:szCs w:val="24"/>
                <w:lang w:val="en-US" w:eastAsia="en-US"/>
              </w:rPr>
              <w:t>2,11</w:t>
            </w:r>
          </w:p>
        </w:tc>
      </w:tr>
      <w:tr w:rsidR="006A452C" w:rsidRPr="006A452C" w14:paraId="04406D9D" w14:textId="77777777" w:rsidTr="006A452C">
        <w:trPr>
          <w:trHeight w:val="299"/>
        </w:trPr>
        <w:tc>
          <w:tcPr>
            <w:tcW w:w="357" w:type="dxa"/>
            <w:tcBorders>
              <w:top w:val="single" w:sz="4" w:space="0" w:color="auto"/>
              <w:bottom w:val="single" w:sz="4" w:space="0" w:color="auto"/>
            </w:tcBorders>
          </w:tcPr>
          <w:p w14:paraId="6CDAC3F6" w14:textId="77777777" w:rsidR="006A452C" w:rsidRPr="006A452C" w:rsidRDefault="006A452C" w:rsidP="006A452C">
            <w:pPr>
              <w:spacing w:after="0" w:line="240" w:lineRule="auto"/>
              <w:rPr>
                <w:rFonts w:ascii="Trebuchet MS" w:eastAsia="Gill Sans MT" w:hAnsi="Trebuchet MS" w:cs="Arial"/>
                <w:b/>
                <w:bCs/>
                <w:color w:val="231F20"/>
                <w:sz w:val="24"/>
                <w:szCs w:val="24"/>
                <w:lang w:val="en-US" w:eastAsia="en-US"/>
              </w:rPr>
            </w:pPr>
            <w:r w:rsidRPr="006A452C">
              <w:rPr>
                <w:rFonts w:ascii="Trebuchet MS" w:eastAsia="Gill Sans MT" w:hAnsi="Trebuchet MS" w:cs="Arial"/>
                <w:b/>
                <w:bCs/>
                <w:color w:val="231F20"/>
                <w:sz w:val="24"/>
                <w:szCs w:val="24"/>
                <w:lang w:val="en-US" w:eastAsia="en-US"/>
              </w:rPr>
              <w:t>2</w:t>
            </w:r>
          </w:p>
        </w:tc>
        <w:tc>
          <w:tcPr>
            <w:tcW w:w="1105" w:type="dxa"/>
            <w:tcBorders>
              <w:top w:val="single" w:sz="4" w:space="0" w:color="auto"/>
              <w:bottom w:val="single" w:sz="4" w:space="0" w:color="auto"/>
            </w:tcBorders>
            <w:vAlign w:val="center"/>
          </w:tcPr>
          <w:p w14:paraId="1F9CA9B5" w14:textId="77777777" w:rsidR="006A452C" w:rsidRPr="006A452C" w:rsidRDefault="006A452C" w:rsidP="006A452C">
            <w:pPr>
              <w:spacing w:after="0" w:line="240" w:lineRule="auto"/>
              <w:rPr>
                <w:rFonts w:ascii="Trebuchet MS" w:eastAsia="Gill Sans MT" w:hAnsi="Trebuchet MS" w:cs="Arial"/>
                <w:b/>
                <w:bCs/>
                <w:color w:val="231F20"/>
                <w:sz w:val="24"/>
                <w:szCs w:val="24"/>
                <w:lang w:val="en-US" w:eastAsia="en-US"/>
              </w:rPr>
            </w:pPr>
            <w:r w:rsidRPr="006A452C">
              <w:rPr>
                <w:rFonts w:ascii="Trebuchet MS" w:eastAsia="Gill Sans MT" w:hAnsi="Trebuchet MS" w:cs="Arial"/>
                <w:b/>
                <w:bCs/>
                <w:color w:val="231F20"/>
                <w:sz w:val="24"/>
                <w:szCs w:val="24"/>
                <w:lang w:val="en-US" w:eastAsia="en-US"/>
              </w:rPr>
              <w:t>Post-Test</w:t>
            </w:r>
          </w:p>
        </w:tc>
        <w:tc>
          <w:tcPr>
            <w:tcW w:w="513" w:type="dxa"/>
            <w:tcBorders>
              <w:top w:val="single" w:sz="4" w:space="0" w:color="auto"/>
              <w:bottom w:val="single" w:sz="4" w:space="0" w:color="auto"/>
            </w:tcBorders>
            <w:vAlign w:val="center"/>
          </w:tcPr>
          <w:p w14:paraId="5827499D" w14:textId="77777777" w:rsidR="006A452C" w:rsidRPr="006A452C" w:rsidRDefault="006A452C" w:rsidP="006A452C">
            <w:pPr>
              <w:spacing w:after="0" w:line="240" w:lineRule="auto"/>
              <w:jc w:val="center"/>
              <w:rPr>
                <w:rFonts w:ascii="Trebuchet MS" w:eastAsia="Gill Sans MT" w:hAnsi="Trebuchet MS" w:cs="Arial"/>
                <w:color w:val="231F20"/>
                <w:sz w:val="24"/>
                <w:szCs w:val="24"/>
                <w:lang w:val="en-US" w:eastAsia="en-US"/>
              </w:rPr>
            </w:pPr>
            <w:r w:rsidRPr="006A452C">
              <w:rPr>
                <w:rFonts w:ascii="Trebuchet MS" w:eastAsia="Gill Sans MT" w:hAnsi="Trebuchet MS" w:cs="Arial"/>
                <w:color w:val="231F20"/>
                <w:sz w:val="24"/>
                <w:szCs w:val="24"/>
                <w:lang w:val="en-US" w:eastAsia="en-US"/>
              </w:rPr>
              <w:t>39</w:t>
            </w:r>
          </w:p>
        </w:tc>
        <w:tc>
          <w:tcPr>
            <w:tcW w:w="682" w:type="dxa"/>
            <w:tcBorders>
              <w:top w:val="single" w:sz="4" w:space="0" w:color="auto"/>
              <w:bottom w:val="single" w:sz="4" w:space="0" w:color="auto"/>
            </w:tcBorders>
            <w:vAlign w:val="center"/>
          </w:tcPr>
          <w:p w14:paraId="763FE319" w14:textId="77777777" w:rsidR="006A452C" w:rsidRPr="006A452C" w:rsidRDefault="006A452C" w:rsidP="006A452C">
            <w:pPr>
              <w:spacing w:after="0" w:line="240" w:lineRule="auto"/>
              <w:jc w:val="center"/>
              <w:rPr>
                <w:rFonts w:ascii="Trebuchet MS" w:eastAsia="Gill Sans MT" w:hAnsi="Trebuchet MS" w:cs="Arial"/>
                <w:color w:val="231F20"/>
                <w:sz w:val="24"/>
                <w:szCs w:val="24"/>
                <w:lang w:val="en-US" w:eastAsia="en-US"/>
              </w:rPr>
            </w:pPr>
            <w:r w:rsidRPr="006A452C">
              <w:rPr>
                <w:rFonts w:ascii="Trebuchet MS" w:eastAsia="Gill Sans MT" w:hAnsi="Trebuchet MS" w:cs="Arial"/>
                <w:color w:val="231F20"/>
                <w:sz w:val="24"/>
                <w:szCs w:val="24"/>
                <w:lang w:val="en-US" w:eastAsia="en-US"/>
              </w:rPr>
              <w:t>7,80</w:t>
            </w:r>
          </w:p>
        </w:tc>
        <w:tc>
          <w:tcPr>
            <w:tcW w:w="682" w:type="dxa"/>
            <w:tcBorders>
              <w:top w:val="single" w:sz="4" w:space="0" w:color="auto"/>
              <w:bottom w:val="single" w:sz="4" w:space="0" w:color="auto"/>
            </w:tcBorders>
            <w:vAlign w:val="center"/>
          </w:tcPr>
          <w:p w14:paraId="0BF838D6" w14:textId="77777777" w:rsidR="006A452C" w:rsidRPr="006A452C" w:rsidRDefault="006A452C" w:rsidP="006A452C">
            <w:pPr>
              <w:spacing w:after="0" w:line="240" w:lineRule="auto"/>
              <w:jc w:val="center"/>
              <w:rPr>
                <w:rFonts w:ascii="Trebuchet MS" w:eastAsia="Gill Sans MT" w:hAnsi="Trebuchet MS" w:cs="Arial"/>
                <w:color w:val="231F20"/>
                <w:sz w:val="24"/>
                <w:szCs w:val="24"/>
                <w:lang w:val="en-US" w:eastAsia="en-US"/>
              </w:rPr>
            </w:pPr>
            <w:r w:rsidRPr="006A452C">
              <w:rPr>
                <w:rFonts w:ascii="Trebuchet MS" w:eastAsia="Gill Sans MT" w:hAnsi="Trebuchet MS" w:cs="Arial"/>
                <w:color w:val="231F20"/>
                <w:sz w:val="24"/>
                <w:szCs w:val="24"/>
                <w:lang w:val="en-US" w:eastAsia="en-US"/>
              </w:rPr>
              <w:t>9,90</w:t>
            </w:r>
          </w:p>
        </w:tc>
        <w:tc>
          <w:tcPr>
            <w:tcW w:w="914" w:type="dxa"/>
            <w:tcBorders>
              <w:top w:val="single" w:sz="4" w:space="0" w:color="auto"/>
              <w:bottom w:val="single" w:sz="4" w:space="0" w:color="auto"/>
            </w:tcBorders>
            <w:vAlign w:val="center"/>
          </w:tcPr>
          <w:p w14:paraId="4CA91BDE" w14:textId="77777777" w:rsidR="006A452C" w:rsidRPr="006A452C" w:rsidRDefault="006A452C" w:rsidP="006A452C">
            <w:pPr>
              <w:spacing w:after="0" w:line="240" w:lineRule="auto"/>
              <w:jc w:val="center"/>
              <w:rPr>
                <w:rFonts w:ascii="Trebuchet MS" w:eastAsia="Gill Sans MT" w:hAnsi="Trebuchet MS" w:cs="Arial"/>
                <w:color w:val="231F20"/>
                <w:sz w:val="24"/>
                <w:szCs w:val="24"/>
                <w:lang w:val="en-US" w:eastAsia="en-US"/>
              </w:rPr>
            </w:pPr>
            <w:r w:rsidRPr="006A452C">
              <w:rPr>
                <w:rFonts w:ascii="Trebuchet MS" w:eastAsia="Gill Sans MT" w:hAnsi="Trebuchet MS" w:cs="Arial"/>
                <w:color w:val="231F20"/>
                <w:sz w:val="24"/>
                <w:szCs w:val="24"/>
                <w:lang w:val="en-US" w:eastAsia="en-US"/>
              </w:rPr>
              <w:t>8,39</w:t>
            </w:r>
          </w:p>
        </w:tc>
        <w:tc>
          <w:tcPr>
            <w:tcW w:w="1168" w:type="dxa"/>
            <w:tcBorders>
              <w:top w:val="single" w:sz="4" w:space="0" w:color="auto"/>
              <w:bottom w:val="single" w:sz="4" w:space="0" w:color="auto"/>
            </w:tcBorders>
            <w:vAlign w:val="center"/>
          </w:tcPr>
          <w:p w14:paraId="0E9F0159" w14:textId="77777777" w:rsidR="006A452C" w:rsidRPr="006A452C" w:rsidRDefault="006A452C" w:rsidP="006A452C">
            <w:pPr>
              <w:spacing w:after="0" w:line="240" w:lineRule="auto"/>
              <w:jc w:val="center"/>
              <w:rPr>
                <w:rFonts w:ascii="Trebuchet MS" w:eastAsia="Gill Sans MT" w:hAnsi="Trebuchet MS" w:cs="Arial"/>
                <w:color w:val="231F20"/>
                <w:sz w:val="24"/>
                <w:szCs w:val="24"/>
                <w:lang w:val="en-US" w:eastAsia="en-US"/>
              </w:rPr>
            </w:pPr>
            <w:r w:rsidRPr="006A452C">
              <w:rPr>
                <w:rFonts w:ascii="Trebuchet MS" w:eastAsia="Gill Sans MT" w:hAnsi="Trebuchet MS" w:cs="Arial"/>
                <w:color w:val="231F20"/>
                <w:sz w:val="24"/>
                <w:szCs w:val="24"/>
                <w:lang w:val="en-US" w:eastAsia="en-US"/>
              </w:rPr>
              <w:t>0,80</w:t>
            </w:r>
          </w:p>
        </w:tc>
        <w:tc>
          <w:tcPr>
            <w:tcW w:w="1401" w:type="dxa"/>
            <w:vMerge/>
            <w:tcBorders>
              <w:bottom w:val="single" w:sz="4" w:space="0" w:color="auto"/>
            </w:tcBorders>
          </w:tcPr>
          <w:p w14:paraId="050363D1" w14:textId="77777777" w:rsidR="006A452C" w:rsidRPr="006A452C" w:rsidRDefault="006A452C" w:rsidP="006A452C">
            <w:pPr>
              <w:spacing w:after="0" w:line="240" w:lineRule="auto"/>
              <w:rPr>
                <w:rFonts w:ascii="Trebuchet MS" w:hAnsi="Trebuchet MS" w:cs="Arial"/>
                <w:sz w:val="24"/>
                <w:szCs w:val="24"/>
                <w:lang w:val="en-US" w:eastAsia="en-US"/>
              </w:rPr>
            </w:pPr>
          </w:p>
        </w:tc>
        <w:tc>
          <w:tcPr>
            <w:tcW w:w="821" w:type="dxa"/>
            <w:gridSpan w:val="2"/>
            <w:vMerge/>
            <w:tcBorders>
              <w:bottom w:val="single" w:sz="4" w:space="0" w:color="auto"/>
            </w:tcBorders>
          </w:tcPr>
          <w:p w14:paraId="6E18EA0B" w14:textId="77777777" w:rsidR="006A452C" w:rsidRPr="006A452C" w:rsidRDefault="006A452C" w:rsidP="006A452C">
            <w:pPr>
              <w:spacing w:after="0" w:line="240" w:lineRule="auto"/>
              <w:rPr>
                <w:rFonts w:ascii="Trebuchet MS" w:hAnsi="Trebuchet MS" w:cs="Arial"/>
                <w:sz w:val="24"/>
                <w:szCs w:val="24"/>
                <w:lang w:val="en-US" w:eastAsia="en-US"/>
              </w:rPr>
            </w:pPr>
          </w:p>
        </w:tc>
        <w:tc>
          <w:tcPr>
            <w:tcW w:w="1113" w:type="dxa"/>
            <w:vMerge/>
            <w:tcBorders>
              <w:bottom w:val="single" w:sz="4" w:space="0" w:color="auto"/>
            </w:tcBorders>
          </w:tcPr>
          <w:p w14:paraId="4CD78CC6" w14:textId="77777777" w:rsidR="006A452C" w:rsidRPr="006A452C" w:rsidRDefault="006A452C" w:rsidP="006A452C">
            <w:pPr>
              <w:spacing w:after="0" w:line="240" w:lineRule="auto"/>
              <w:rPr>
                <w:rFonts w:ascii="Trebuchet MS" w:hAnsi="Trebuchet MS" w:cs="Arial"/>
                <w:sz w:val="24"/>
                <w:szCs w:val="24"/>
                <w:lang w:val="en-US" w:eastAsia="en-US"/>
              </w:rPr>
            </w:pPr>
          </w:p>
        </w:tc>
      </w:tr>
      <w:tr w:rsidR="006A452C" w:rsidRPr="006A452C" w14:paraId="3CC66F9A" w14:textId="77777777" w:rsidTr="006A452C">
        <w:trPr>
          <w:gridAfter w:val="2"/>
          <w:wAfter w:w="1173" w:type="dxa"/>
          <w:trHeight w:val="271"/>
        </w:trPr>
        <w:tc>
          <w:tcPr>
            <w:tcW w:w="357" w:type="dxa"/>
            <w:tcBorders>
              <w:bottom w:val="single" w:sz="4" w:space="0" w:color="auto"/>
            </w:tcBorders>
          </w:tcPr>
          <w:p w14:paraId="36B9BFCE" w14:textId="77777777" w:rsidR="006A452C" w:rsidRPr="006A452C" w:rsidRDefault="006A452C" w:rsidP="006A452C">
            <w:pPr>
              <w:spacing w:after="0" w:line="240" w:lineRule="auto"/>
              <w:rPr>
                <w:rFonts w:ascii="Trebuchet MS" w:eastAsia="Gill Sans MT" w:hAnsi="Trebuchet MS" w:cs="Arial"/>
                <w:b/>
                <w:bCs/>
                <w:color w:val="231F20"/>
                <w:sz w:val="24"/>
                <w:szCs w:val="24"/>
                <w:lang w:val="en-US" w:eastAsia="en-US"/>
              </w:rPr>
            </w:pPr>
          </w:p>
        </w:tc>
        <w:tc>
          <w:tcPr>
            <w:tcW w:w="1105" w:type="dxa"/>
            <w:tcBorders>
              <w:bottom w:val="single" w:sz="4" w:space="0" w:color="auto"/>
            </w:tcBorders>
            <w:vAlign w:val="center"/>
          </w:tcPr>
          <w:p w14:paraId="0F001C47" w14:textId="365346C1" w:rsidR="006A452C" w:rsidRPr="006A452C" w:rsidRDefault="006A452C" w:rsidP="006A452C">
            <w:pPr>
              <w:spacing w:after="0" w:line="240" w:lineRule="auto"/>
              <w:rPr>
                <w:rFonts w:ascii="Trebuchet MS" w:eastAsia="Gill Sans MT" w:hAnsi="Trebuchet MS" w:cs="Arial"/>
                <w:b/>
                <w:bCs/>
                <w:color w:val="231F20"/>
                <w:sz w:val="24"/>
                <w:szCs w:val="24"/>
                <w:lang w:val="en-US" w:eastAsia="en-US"/>
              </w:rPr>
            </w:pPr>
            <w:r w:rsidRPr="006A452C">
              <w:rPr>
                <w:rFonts w:ascii="Trebuchet MS" w:eastAsia="Gill Sans MT" w:hAnsi="Trebuchet MS" w:cs="Arial"/>
                <w:b/>
                <w:bCs/>
                <w:color w:val="231F20"/>
                <w:sz w:val="24"/>
                <w:szCs w:val="24"/>
                <w:lang w:val="en-US" w:eastAsia="en-US"/>
              </w:rPr>
              <w:t>Valid N</w:t>
            </w:r>
          </w:p>
        </w:tc>
        <w:tc>
          <w:tcPr>
            <w:tcW w:w="513" w:type="dxa"/>
            <w:tcBorders>
              <w:bottom w:val="single" w:sz="4" w:space="0" w:color="auto"/>
            </w:tcBorders>
            <w:vAlign w:val="center"/>
          </w:tcPr>
          <w:p w14:paraId="12498C7D" w14:textId="77777777" w:rsidR="006A452C" w:rsidRPr="006A452C" w:rsidRDefault="006A452C" w:rsidP="006A452C">
            <w:pPr>
              <w:spacing w:after="0" w:line="240" w:lineRule="auto"/>
              <w:jc w:val="center"/>
              <w:rPr>
                <w:rFonts w:ascii="Trebuchet MS" w:eastAsia="Gill Sans MT" w:hAnsi="Trebuchet MS" w:cs="Arial"/>
                <w:color w:val="231F20"/>
                <w:sz w:val="24"/>
                <w:szCs w:val="24"/>
                <w:lang w:val="en-US" w:eastAsia="en-US"/>
              </w:rPr>
            </w:pPr>
            <w:r w:rsidRPr="006A452C">
              <w:rPr>
                <w:rFonts w:ascii="Trebuchet MS" w:eastAsia="Gill Sans MT" w:hAnsi="Trebuchet MS" w:cs="Arial"/>
                <w:color w:val="231F20"/>
                <w:sz w:val="24"/>
                <w:szCs w:val="24"/>
                <w:lang w:val="en-US" w:eastAsia="en-US"/>
              </w:rPr>
              <w:t>39</w:t>
            </w:r>
          </w:p>
        </w:tc>
        <w:tc>
          <w:tcPr>
            <w:tcW w:w="5608" w:type="dxa"/>
            <w:gridSpan w:val="6"/>
            <w:tcBorders>
              <w:bottom w:val="single" w:sz="4" w:space="0" w:color="auto"/>
            </w:tcBorders>
            <w:vAlign w:val="center"/>
          </w:tcPr>
          <w:p w14:paraId="2A9F4FD5" w14:textId="77777777" w:rsidR="006A452C" w:rsidRPr="006A452C" w:rsidRDefault="006A452C" w:rsidP="006A452C">
            <w:pPr>
              <w:spacing w:after="0" w:line="240" w:lineRule="auto"/>
              <w:jc w:val="center"/>
              <w:rPr>
                <w:rFonts w:ascii="Trebuchet MS" w:eastAsia="Gill Sans MT" w:hAnsi="Trebuchet MS" w:cs="Arial"/>
                <w:color w:val="231F20"/>
                <w:sz w:val="24"/>
                <w:szCs w:val="24"/>
                <w:lang w:val="en-US" w:eastAsia="en-US"/>
              </w:rPr>
            </w:pPr>
          </w:p>
        </w:tc>
      </w:tr>
    </w:tbl>
    <w:p w14:paraId="4CEA683C" w14:textId="77777777" w:rsidR="00675637" w:rsidRDefault="00675637" w:rsidP="006A452C">
      <w:pPr>
        <w:pBdr>
          <w:top w:val="nil"/>
          <w:left w:val="nil"/>
          <w:bottom w:val="nil"/>
          <w:right w:val="nil"/>
          <w:between w:val="nil"/>
        </w:pBdr>
        <w:spacing w:after="0" w:line="360" w:lineRule="auto"/>
        <w:jc w:val="both"/>
        <w:rPr>
          <w:rFonts w:ascii="Trebuchet MS" w:hAnsi="Trebuchet MS" w:cs="Arial"/>
          <w:sz w:val="24"/>
          <w:szCs w:val="24"/>
          <w:lang w:val="en-US"/>
        </w:rPr>
        <w:sectPr w:rsidR="00675637" w:rsidSect="00FC5FB3">
          <w:type w:val="continuous"/>
          <w:pgSz w:w="12240" w:h="20160" w:code="5"/>
          <w:pgMar w:top="2552" w:right="1701" w:bottom="1418" w:left="1701" w:header="709" w:footer="709" w:gutter="0"/>
          <w:cols w:space="709"/>
          <w:docGrid w:linePitch="360"/>
        </w:sectPr>
      </w:pPr>
    </w:p>
    <w:p w14:paraId="605F6EA2" w14:textId="77777777" w:rsidR="00FC5FB3" w:rsidRDefault="00175A66" w:rsidP="006A452C">
      <w:pPr>
        <w:pBdr>
          <w:top w:val="nil"/>
          <w:left w:val="nil"/>
          <w:bottom w:val="nil"/>
          <w:right w:val="nil"/>
          <w:between w:val="nil"/>
        </w:pBdr>
        <w:spacing w:after="0" w:line="360" w:lineRule="auto"/>
        <w:jc w:val="both"/>
        <w:rPr>
          <w:rFonts w:ascii="Trebuchet MS" w:hAnsi="Trebuchet MS" w:cs="Arial"/>
          <w:sz w:val="24"/>
          <w:szCs w:val="24"/>
          <w:lang w:val="en-US"/>
        </w:rPr>
      </w:pPr>
      <w:r w:rsidRPr="00175A66">
        <w:rPr>
          <w:rFonts w:ascii="Trebuchet MS" w:hAnsi="Trebuchet MS" w:cs="Arial"/>
          <w:sz w:val="24"/>
          <w:szCs w:val="24"/>
          <w:lang w:val="en-US"/>
        </w:rPr>
        <w:lastRenderedPageBreak/>
        <w:t xml:space="preserve">Table 3 presents quantitative data on the academic performance of thirty-nine high school English students, before and after applying techniques based on a neuroscientific approach in teaching the English language. Before the intervention, the average scores ranged between 5.40 and 8.70 in the pre-test; on the contrary, after the intervention, in the post-test, the scores improved, with a “Mean” of 8.39 and a range of 7.80 to 9.90. </w:t>
      </w:r>
    </w:p>
    <w:p w14:paraId="753B56AD" w14:textId="7FF475FD" w:rsidR="00175A66" w:rsidRPr="00175A66" w:rsidRDefault="00175A66" w:rsidP="00FC5FB3">
      <w:pPr>
        <w:pBdr>
          <w:top w:val="nil"/>
          <w:left w:val="nil"/>
          <w:bottom w:val="nil"/>
          <w:right w:val="nil"/>
          <w:between w:val="nil"/>
        </w:pBdr>
        <w:spacing w:before="24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 xml:space="preserve">This data suggests a considerable improvement in academic performance after the implementation of the neuroscientific approach. Statistical analysis shown a major difference between the pre-test and post-test scores, supported by a p-value of 0.001. Likewise, the effect size, represented by Cohen’s d, is considerable, with a value of 2.11. Subsequently, a substantial and practical effect of the neuroscientific approach in improving students’ academic performance in learning English. </w:t>
      </w:r>
    </w:p>
    <w:p w14:paraId="5632D48F" w14:textId="77777777" w:rsidR="00175A66" w:rsidRDefault="00175A66" w:rsidP="00FC5FB3">
      <w:pPr>
        <w:pBdr>
          <w:top w:val="nil"/>
          <w:left w:val="nil"/>
          <w:bottom w:val="nil"/>
          <w:right w:val="nil"/>
          <w:between w:val="nil"/>
        </w:pBdr>
        <w:spacing w:before="240" w:after="0" w:line="360" w:lineRule="auto"/>
        <w:jc w:val="both"/>
        <w:rPr>
          <w:rFonts w:ascii="Trebuchet MS" w:hAnsi="Trebuchet MS" w:cs="Arial"/>
          <w:sz w:val="24"/>
          <w:szCs w:val="24"/>
          <w:lang w:val="en-US"/>
        </w:rPr>
      </w:pPr>
      <w:r w:rsidRPr="00175A66">
        <w:rPr>
          <w:rFonts w:ascii="Trebuchet MS" w:hAnsi="Trebuchet MS" w:cs="Arial"/>
          <w:sz w:val="24"/>
          <w:szCs w:val="24"/>
          <w:lang w:val="en-US"/>
        </w:rPr>
        <w:t>To sum up, the quantitative data obtained from academic tests (pretest and posttest) shown in Table 3 can be interpreted as evidence that the neuroscientific approach is a valuable tool for teachers and students of English because the techniques provided by this approach improve the academic performance of high school students. The numerical results reflect that when educators plan and implement their lessons using this approach, they can effectively help students acquire a second language, especially the English language.</w:t>
      </w:r>
    </w:p>
    <w:p w14:paraId="34F0786E" w14:textId="77777777" w:rsidR="00A53091" w:rsidRDefault="00A53091" w:rsidP="00FC5FB3">
      <w:pPr>
        <w:pBdr>
          <w:top w:val="nil"/>
          <w:left w:val="nil"/>
          <w:bottom w:val="nil"/>
          <w:right w:val="nil"/>
          <w:between w:val="nil"/>
        </w:pBdr>
        <w:spacing w:after="0" w:line="240" w:lineRule="auto"/>
        <w:jc w:val="both"/>
        <w:rPr>
          <w:rFonts w:ascii="Trebuchet MS" w:hAnsi="Trebuchet MS" w:cs="Arial"/>
          <w:sz w:val="24"/>
          <w:szCs w:val="24"/>
          <w:lang w:val="en-US"/>
        </w:rPr>
      </w:pPr>
    </w:p>
    <w:p w14:paraId="019D55F9" w14:textId="1404048F" w:rsidR="00175A66" w:rsidRPr="000920C6" w:rsidRDefault="00175A66" w:rsidP="00A53091">
      <w:pPr>
        <w:pBdr>
          <w:top w:val="nil"/>
          <w:left w:val="nil"/>
          <w:bottom w:val="nil"/>
          <w:right w:val="nil"/>
          <w:between w:val="nil"/>
        </w:pBdr>
        <w:spacing w:after="0" w:line="360" w:lineRule="auto"/>
        <w:jc w:val="both"/>
        <w:rPr>
          <w:rFonts w:ascii="Trebuchet MS" w:eastAsia="Arial" w:hAnsi="Trebuchet MS" w:cs="Arial"/>
          <w:b/>
          <w:bCs/>
          <w:color w:val="33CCCC"/>
          <w:sz w:val="28"/>
          <w:szCs w:val="28"/>
          <w:lang w:val="en-US"/>
        </w:rPr>
      </w:pPr>
      <w:r w:rsidRPr="000920C6">
        <w:rPr>
          <w:rFonts w:ascii="Trebuchet MS" w:eastAsia="Arial" w:hAnsi="Trebuchet MS" w:cs="Arial"/>
          <w:b/>
          <w:bCs/>
          <w:color w:val="33CCCC"/>
          <w:sz w:val="28"/>
          <w:szCs w:val="28"/>
          <w:lang w:val="en-US"/>
        </w:rPr>
        <w:t>DISCUS</w:t>
      </w:r>
      <w:r w:rsidR="006A452C" w:rsidRPr="000920C6">
        <w:rPr>
          <w:rFonts w:ascii="Trebuchet MS" w:eastAsia="Arial" w:hAnsi="Trebuchet MS" w:cs="Arial"/>
          <w:b/>
          <w:bCs/>
          <w:color w:val="33CCCC"/>
          <w:sz w:val="28"/>
          <w:szCs w:val="28"/>
          <w:lang w:val="en-US"/>
        </w:rPr>
        <w:t>SION</w:t>
      </w:r>
    </w:p>
    <w:p w14:paraId="270F7C79" w14:textId="77777777" w:rsidR="00175A66" w:rsidRPr="00175A66" w:rsidRDefault="00175A66" w:rsidP="00A53091">
      <w:pPr>
        <w:pBdr>
          <w:top w:val="nil"/>
          <w:left w:val="nil"/>
          <w:bottom w:val="nil"/>
          <w:right w:val="nil"/>
          <w:between w:val="nil"/>
        </w:pBdr>
        <w:spacing w:after="0" w:line="360" w:lineRule="auto"/>
        <w:jc w:val="both"/>
        <w:rPr>
          <w:rFonts w:ascii="Trebuchet MS" w:eastAsia="Arial" w:hAnsi="Trebuchet MS" w:cs="Arial"/>
          <w:sz w:val="24"/>
          <w:szCs w:val="24"/>
          <w:lang w:val="en-US"/>
        </w:rPr>
      </w:pPr>
      <w:r w:rsidRPr="00175A66">
        <w:rPr>
          <w:rFonts w:ascii="Trebuchet MS" w:eastAsia="Arial" w:hAnsi="Trebuchet MS" w:cs="Arial"/>
          <w:sz w:val="24"/>
          <w:szCs w:val="24"/>
          <w:lang w:val="en-US"/>
        </w:rPr>
        <w:t>The quantitative and qualitative results obtained provide valuable information on the application of techniques based on the neuroscientific approach in teaching the English language.</w:t>
      </w:r>
    </w:p>
    <w:p w14:paraId="35C07560" w14:textId="12330105" w:rsidR="00FC5FB3" w:rsidRDefault="00175A66" w:rsidP="00175A66">
      <w:pPr>
        <w:pBdr>
          <w:top w:val="nil"/>
          <w:left w:val="nil"/>
          <w:bottom w:val="nil"/>
          <w:right w:val="nil"/>
          <w:between w:val="nil"/>
        </w:pBdr>
        <w:spacing w:before="120" w:after="0" w:line="360" w:lineRule="auto"/>
        <w:jc w:val="both"/>
        <w:rPr>
          <w:rFonts w:ascii="Trebuchet MS" w:eastAsia="Arial" w:hAnsi="Trebuchet MS" w:cs="Arial"/>
          <w:sz w:val="24"/>
          <w:szCs w:val="24"/>
          <w:lang w:val="en-US"/>
        </w:rPr>
      </w:pPr>
      <w:r w:rsidRPr="00175A66">
        <w:rPr>
          <w:rFonts w:ascii="Trebuchet MS" w:eastAsia="Arial" w:hAnsi="Trebuchet MS" w:cs="Arial"/>
          <w:sz w:val="24"/>
          <w:szCs w:val="24"/>
          <w:lang w:val="en-US"/>
        </w:rPr>
        <w:t>Although not all teachers who participated in this study are familiar with or have received sufficient training in the neuroscientific approach in their professional training, as shown i</w:t>
      </w:r>
      <w:r w:rsidR="00FC5FB3" w:rsidRPr="00175A66">
        <w:rPr>
          <w:rFonts w:ascii="Trebuchet MS" w:eastAsia="Arial" w:hAnsi="Trebuchet MS" w:cs="Arial"/>
          <w:sz w:val="24"/>
          <w:szCs w:val="24"/>
          <w:lang w:val="en-US"/>
        </w:rPr>
        <w:t xml:space="preserve">n table </w:t>
      </w:r>
      <w:r w:rsidRPr="00175A66">
        <w:rPr>
          <w:rFonts w:ascii="Trebuchet MS" w:eastAsia="Arial" w:hAnsi="Trebuchet MS" w:cs="Arial"/>
          <w:sz w:val="24"/>
          <w:szCs w:val="24"/>
          <w:lang w:val="en-US"/>
        </w:rPr>
        <w:t xml:space="preserve">1, schoolteachers them mentioned having applied these techniques unconsciously. Those teachers who are not familiar with the approach indicated that, despite their ignorance, they have used several of these strategies without realizing it. </w:t>
      </w:r>
    </w:p>
    <w:p w14:paraId="1826F092" w14:textId="39A97A2A" w:rsidR="00175A66" w:rsidRPr="00175A66" w:rsidRDefault="00175A66" w:rsidP="00175A66">
      <w:pPr>
        <w:pBdr>
          <w:top w:val="nil"/>
          <w:left w:val="nil"/>
          <w:bottom w:val="nil"/>
          <w:right w:val="nil"/>
          <w:between w:val="nil"/>
        </w:pBdr>
        <w:spacing w:before="120" w:after="0" w:line="360" w:lineRule="auto"/>
        <w:jc w:val="both"/>
        <w:rPr>
          <w:rFonts w:ascii="Trebuchet MS" w:eastAsia="Arial" w:hAnsi="Trebuchet MS" w:cs="Arial"/>
          <w:sz w:val="24"/>
          <w:szCs w:val="24"/>
          <w:lang w:val="en-US"/>
        </w:rPr>
      </w:pPr>
      <w:r w:rsidRPr="00175A66">
        <w:rPr>
          <w:rFonts w:ascii="Trebuchet MS" w:eastAsia="Arial" w:hAnsi="Trebuchet MS" w:cs="Arial"/>
          <w:sz w:val="24"/>
          <w:szCs w:val="24"/>
          <w:lang w:val="en-US"/>
        </w:rPr>
        <w:t xml:space="preserve">On the contrary, teachers who do have a deep knowledge of the neuroscientific approach indicated that they apply techniques such as the adoption of personalized learning plans that adapt to the unique needs and abilities of each student, the use of adaptive learning technologies and techniques, and spaced repetition in their English classes, which have given satisfactory results in teaching </w:t>
      </w:r>
      <w:r w:rsidRPr="00175A66">
        <w:rPr>
          <w:rFonts w:ascii="Trebuchet MS" w:eastAsia="Arial" w:hAnsi="Trebuchet MS" w:cs="Arial"/>
          <w:sz w:val="24"/>
          <w:szCs w:val="24"/>
          <w:lang w:val="en-US"/>
        </w:rPr>
        <w:lastRenderedPageBreak/>
        <w:t>the English language, these results are in line with the research of Jolles and Jolles (2021).</w:t>
      </w:r>
    </w:p>
    <w:p w14:paraId="28E7D6E0" w14:textId="218D3FA0" w:rsidR="00175A66" w:rsidRPr="00175A66" w:rsidRDefault="00175A66" w:rsidP="00175A66">
      <w:pPr>
        <w:pBdr>
          <w:top w:val="nil"/>
          <w:left w:val="nil"/>
          <w:bottom w:val="nil"/>
          <w:right w:val="nil"/>
          <w:between w:val="nil"/>
        </w:pBdr>
        <w:spacing w:before="120" w:after="0" w:line="360" w:lineRule="auto"/>
        <w:jc w:val="both"/>
        <w:rPr>
          <w:rFonts w:ascii="Trebuchet MS" w:eastAsia="Arial" w:hAnsi="Trebuchet MS" w:cs="Arial"/>
          <w:sz w:val="24"/>
          <w:szCs w:val="24"/>
          <w:lang w:val="en-US"/>
        </w:rPr>
      </w:pPr>
      <w:r w:rsidRPr="00175A66">
        <w:rPr>
          <w:rFonts w:ascii="Trebuchet MS" w:eastAsia="Arial" w:hAnsi="Trebuchet MS" w:cs="Arial"/>
          <w:sz w:val="24"/>
          <w:szCs w:val="24"/>
          <w:lang w:val="en-US"/>
        </w:rPr>
        <w:t xml:space="preserve">Likewise, the results </w:t>
      </w:r>
      <w:r w:rsidR="00FC5FB3" w:rsidRPr="00175A66">
        <w:rPr>
          <w:rFonts w:ascii="Trebuchet MS" w:eastAsia="Arial" w:hAnsi="Trebuchet MS" w:cs="Arial"/>
          <w:sz w:val="24"/>
          <w:szCs w:val="24"/>
          <w:lang w:val="en-US"/>
        </w:rPr>
        <w:t xml:space="preserve">in table 2 suggest </w:t>
      </w:r>
      <w:r w:rsidRPr="00175A66">
        <w:rPr>
          <w:rFonts w:ascii="Trebuchet MS" w:eastAsia="Arial" w:hAnsi="Trebuchet MS" w:cs="Arial"/>
          <w:sz w:val="24"/>
          <w:szCs w:val="24"/>
          <w:lang w:val="en-US"/>
        </w:rPr>
        <w:t xml:space="preserve">that many high school students agree that synthesized learning systems, rhythmic repetition, multisensory learning, emotionally supportive learning environments, and multimodal learning, etc. are important both to increase their motivation and attitude to improve their academic performance in the linguistic acquisition of the language, which was evident in their responses since approximately between 64.10% and 74.36% reported agreeing that the application of this type of techniques will allow them to improve their language skills, these findings coincide with the research of Gazioğlu and Karakuş (2023) and </w:t>
      </w:r>
      <w:proofErr w:type="spellStart"/>
      <w:r w:rsidRPr="00175A66">
        <w:rPr>
          <w:rFonts w:ascii="Trebuchet MS" w:eastAsia="Arial" w:hAnsi="Trebuchet MS" w:cs="Arial"/>
          <w:sz w:val="24"/>
          <w:szCs w:val="24"/>
          <w:lang w:val="en-US"/>
        </w:rPr>
        <w:t>Syahputri</w:t>
      </w:r>
      <w:proofErr w:type="spellEnd"/>
      <w:r w:rsidRPr="00175A66">
        <w:rPr>
          <w:rFonts w:ascii="Trebuchet MS" w:eastAsia="Arial" w:hAnsi="Trebuchet MS" w:cs="Arial"/>
          <w:sz w:val="24"/>
          <w:szCs w:val="24"/>
          <w:lang w:val="en-US"/>
        </w:rPr>
        <w:t xml:space="preserve"> (2019).</w:t>
      </w:r>
    </w:p>
    <w:p w14:paraId="612B0DF0" w14:textId="77777777" w:rsidR="00175A66" w:rsidRPr="00175A66" w:rsidRDefault="00175A66" w:rsidP="00175A66">
      <w:pPr>
        <w:pBdr>
          <w:top w:val="nil"/>
          <w:left w:val="nil"/>
          <w:bottom w:val="nil"/>
          <w:right w:val="nil"/>
          <w:between w:val="nil"/>
        </w:pBdr>
        <w:spacing w:before="120" w:after="0" w:line="360" w:lineRule="auto"/>
        <w:jc w:val="both"/>
        <w:rPr>
          <w:rFonts w:ascii="Trebuchet MS" w:eastAsia="Arial" w:hAnsi="Trebuchet MS" w:cs="Arial"/>
          <w:sz w:val="24"/>
          <w:szCs w:val="24"/>
          <w:lang w:val="en-US"/>
        </w:rPr>
      </w:pPr>
      <w:r w:rsidRPr="00175A66">
        <w:rPr>
          <w:rFonts w:ascii="Trebuchet MS" w:eastAsia="Arial" w:hAnsi="Trebuchet MS" w:cs="Arial"/>
          <w:sz w:val="24"/>
          <w:szCs w:val="24"/>
          <w:lang w:val="en-US"/>
        </w:rPr>
        <w:t>The results of this study reveal that students exposed to neuroscience-based teaching techniques, particularly multisensory learning and the use of educational technology, improved their academic performance in English language acquisition, as shown in Table 3 obtained a “Mean Difference” of 1.31 when contrasting the pre-test and post-test, these results are like those obtained by Hammami (2023), Edjidjimo (2022) and Delport (2021).</w:t>
      </w:r>
    </w:p>
    <w:p w14:paraId="4BC2A3BA" w14:textId="77777777" w:rsidR="00175A66" w:rsidRPr="00175A66" w:rsidRDefault="00175A66" w:rsidP="00175A66">
      <w:pPr>
        <w:pBdr>
          <w:top w:val="nil"/>
          <w:left w:val="nil"/>
          <w:bottom w:val="nil"/>
          <w:right w:val="nil"/>
          <w:between w:val="nil"/>
        </w:pBdr>
        <w:spacing w:before="120" w:after="0" w:line="360" w:lineRule="auto"/>
        <w:jc w:val="both"/>
        <w:rPr>
          <w:rFonts w:ascii="Trebuchet MS" w:eastAsia="Arial" w:hAnsi="Trebuchet MS" w:cs="Arial"/>
          <w:sz w:val="24"/>
          <w:szCs w:val="24"/>
          <w:lang w:val="en-US"/>
        </w:rPr>
      </w:pPr>
      <w:r w:rsidRPr="00175A66">
        <w:rPr>
          <w:rFonts w:ascii="Trebuchet MS" w:eastAsia="Arial" w:hAnsi="Trebuchet MS" w:cs="Arial"/>
          <w:sz w:val="24"/>
          <w:szCs w:val="24"/>
          <w:lang w:val="en-US"/>
        </w:rPr>
        <w:t>This study proposes an innovative approach aimed at combining two areas, language education and neuroscience, by using knowledge of the brain to introduce pedagogical techniques that positively transform the way in which learners acquire a second language, by providing teachers with a vast collection of techniques that can be adapted to the needs of students. However, this research presents weaknesses such as limited knowledge and mastery of the neuroscientific approach; although it is innovative and useful, some teachers and students are reluctant to formally incorporate it into education, making the effective application of the approach difficult.</w:t>
      </w:r>
    </w:p>
    <w:p w14:paraId="050FF3DC" w14:textId="77777777" w:rsidR="00175A66" w:rsidRPr="00175A66" w:rsidRDefault="00175A66" w:rsidP="00175A66">
      <w:pPr>
        <w:pBdr>
          <w:top w:val="nil"/>
          <w:left w:val="nil"/>
          <w:bottom w:val="nil"/>
          <w:right w:val="nil"/>
          <w:between w:val="nil"/>
        </w:pBdr>
        <w:spacing w:before="120" w:after="0" w:line="360" w:lineRule="auto"/>
        <w:jc w:val="both"/>
        <w:rPr>
          <w:rFonts w:ascii="Trebuchet MS" w:eastAsia="Arial" w:hAnsi="Trebuchet MS" w:cs="Arial"/>
          <w:sz w:val="24"/>
          <w:szCs w:val="24"/>
          <w:lang w:val="en-US"/>
        </w:rPr>
      </w:pPr>
      <w:r w:rsidRPr="00175A66">
        <w:rPr>
          <w:rFonts w:ascii="Trebuchet MS" w:eastAsia="Arial" w:hAnsi="Trebuchet MS" w:cs="Arial"/>
          <w:sz w:val="24"/>
          <w:szCs w:val="24"/>
          <w:lang w:val="en-US"/>
        </w:rPr>
        <w:t>For future implications of this approach, it is suggested that teachers and students be train about the possible practical benefits of neuroscience in the educational area, since it can not only be applied in English language instruction but also in all areas of the academic field.</w:t>
      </w:r>
    </w:p>
    <w:p w14:paraId="3B6BB6A1" w14:textId="2E4A0F0A" w:rsidR="00E01B37" w:rsidRDefault="00175A66" w:rsidP="00FC5FB3">
      <w:pPr>
        <w:pBdr>
          <w:top w:val="nil"/>
          <w:left w:val="nil"/>
          <w:bottom w:val="nil"/>
          <w:right w:val="nil"/>
          <w:between w:val="nil"/>
        </w:pBdr>
        <w:spacing w:before="240" w:after="0" w:line="360" w:lineRule="auto"/>
        <w:jc w:val="both"/>
        <w:rPr>
          <w:rFonts w:ascii="Trebuchet MS" w:eastAsia="Arial" w:hAnsi="Trebuchet MS" w:cs="Arial"/>
          <w:sz w:val="24"/>
          <w:szCs w:val="24"/>
          <w:lang w:val="en-US"/>
        </w:rPr>
      </w:pPr>
      <w:r w:rsidRPr="00175A66">
        <w:rPr>
          <w:rFonts w:ascii="Trebuchet MS" w:eastAsia="Arial" w:hAnsi="Trebuchet MS" w:cs="Arial"/>
          <w:sz w:val="24"/>
          <w:szCs w:val="24"/>
          <w:lang w:val="en-US"/>
        </w:rPr>
        <w:t xml:space="preserve">To conclude, this research provides convincing evidence that neuroscience approaches can greatly improve the teaching of English to high school students, as the findings highlight the importance of integrating neuroscience techniques into education to increase students’ language learning potential. Regarding implementing these practices, it can facilitate language </w:t>
      </w:r>
      <w:r w:rsidR="00410F3A" w:rsidRPr="00175A66">
        <w:rPr>
          <w:rFonts w:ascii="Trebuchet MS" w:eastAsia="Arial" w:hAnsi="Trebuchet MS" w:cs="Arial"/>
          <w:sz w:val="24"/>
          <w:szCs w:val="24"/>
          <w:lang w:val="en-US"/>
        </w:rPr>
        <w:t>acquisition and</w:t>
      </w:r>
      <w:r w:rsidRPr="00175A66">
        <w:rPr>
          <w:rFonts w:ascii="Trebuchet MS" w:eastAsia="Arial" w:hAnsi="Trebuchet MS" w:cs="Arial"/>
          <w:sz w:val="24"/>
          <w:szCs w:val="24"/>
          <w:lang w:val="en-US"/>
        </w:rPr>
        <w:t xml:space="preserve"> promote student motivation and language learning.</w:t>
      </w:r>
    </w:p>
    <w:p w14:paraId="12B263FF" w14:textId="77777777" w:rsidR="00A53091" w:rsidRPr="00E01B37" w:rsidRDefault="00A53091" w:rsidP="00A53091">
      <w:pPr>
        <w:pBdr>
          <w:top w:val="nil"/>
          <w:left w:val="nil"/>
          <w:bottom w:val="nil"/>
          <w:right w:val="nil"/>
          <w:between w:val="nil"/>
        </w:pBdr>
        <w:spacing w:after="0" w:line="360" w:lineRule="auto"/>
        <w:jc w:val="both"/>
        <w:rPr>
          <w:rFonts w:ascii="Trebuchet MS" w:eastAsia="Arial" w:hAnsi="Trebuchet MS" w:cs="Arial"/>
          <w:sz w:val="24"/>
          <w:szCs w:val="24"/>
          <w:lang w:val="en-US"/>
        </w:rPr>
      </w:pPr>
    </w:p>
    <w:p w14:paraId="50F87DF2" w14:textId="10D3B460" w:rsidR="00D804B8" w:rsidRPr="00175A66" w:rsidRDefault="00175A66" w:rsidP="00A53091">
      <w:pPr>
        <w:pBdr>
          <w:top w:val="nil"/>
          <w:left w:val="nil"/>
          <w:bottom w:val="nil"/>
          <w:right w:val="nil"/>
          <w:between w:val="nil"/>
        </w:pBdr>
        <w:spacing w:after="0" w:line="360" w:lineRule="auto"/>
        <w:jc w:val="both"/>
        <w:rPr>
          <w:rFonts w:ascii="Trebuchet MS" w:eastAsia="Arial" w:hAnsi="Trebuchet MS" w:cs="Arial"/>
          <w:b/>
          <w:bCs/>
          <w:color w:val="33CCCC"/>
          <w:sz w:val="28"/>
          <w:szCs w:val="28"/>
          <w:lang w:val="en-US"/>
        </w:rPr>
      </w:pPr>
      <w:r>
        <w:rPr>
          <w:rFonts w:ascii="Trebuchet MS" w:eastAsia="Arial" w:hAnsi="Trebuchet MS" w:cs="Arial"/>
          <w:b/>
          <w:bCs/>
          <w:color w:val="33CCCC"/>
          <w:sz w:val="28"/>
          <w:szCs w:val="28"/>
          <w:lang w:val="en-US"/>
        </w:rPr>
        <w:lastRenderedPageBreak/>
        <w:t>C</w:t>
      </w:r>
      <w:r w:rsidR="003E145C" w:rsidRPr="00175A66">
        <w:rPr>
          <w:rFonts w:ascii="Trebuchet MS" w:eastAsia="Arial" w:hAnsi="Trebuchet MS" w:cs="Arial"/>
          <w:b/>
          <w:bCs/>
          <w:color w:val="33CCCC"/>
          <w:sz w:val="28"/>
          <w:szCs w:val="28"/>
          <w:lang w:val="en-US"/>
        </w:rPr>
        <w:t>ONCLUSION</w:t>
      </w:r>
      <w:r w:rsidR="006A452C">
        <w:rPr>
          <w:rFonts w:ascii="Trebuchet MS" w:eastAsia="Arial" w:hAnsi="Trebuchet MS" w:cs="Arial"/>
          <w:b/>
          <w:bCs/>
          <w:color w:val="33CCCC"/>
          <w:sz w:val="28"/>
          <w:szCs w:val="28"/>
          <w:lang w:val="en-US"/>
        </w:rPr>
        <w:t>S</w:t>
      </w:r>
    </w:p>
    <w:p w14:paraId="29DBDFF3" w14:textId="77777777" w:rsidR="00FC5FB3" w:rsidRDefault="00175A66" w:rsidP="00A53091">
      <w:pPr>
        <w:pBdr>
          <w:top w:val="nil"/>
          <w:left w:val="nil"/>
          <w:bottom w:val="nil"/>
          <w:right w:val="nil"/>
          <w:between w:val="nil"/>
        </w:pBdr>
        <w:spacing w:after="0" w:line="360" w:lineRule="auto"/>
        <w:jc w:val="both"/>
        <w:rPr>
          <w:rFonts w:ascii="Trebuchet MS" w:eastAsia="Arial" w:hAnsi="Trebuchet MS" w:cs="Arial"/>
          <w:sz w:val="24"/>
          <w:szCs w:val="24"/>
          <w:lang w:val="en-US"/>
        </w:rPr>
      </w:pPr>
      <w:r w:rsidRPr="00175A66">
        <w:rPr>
          <w:rFonts w:ascii="Trebuchet MS" w:eastAsia="Arial" w:hAnsi="Trebuchet MS" w:cs="Arial"/>
          <w:sz w:val="24"/>
          <w:szCs w:val="24"/>
          <w:lang w:val="en-US"/>
        </w:rPr>
        <w:t xml:space="preserve">English teachers have varied perceptions about the use of neuroscientific techniques in teaching English to high school students. While a portion of educators recognize and value the potential benefits, such as increased motivation and academic achievement, others face significant challenges due to a lack of specific training and resistance to change on the part of students. The lack of knowledge and widespread non-acceptance of these techniques represent significant obstacles for both teachers and learners. </w:t>
      </w:r>
    </w:p>
    <w:p w14:paraId="0F110835" w14:textId="7CE2F4F2" w:rsidR="00175A66" w:rsidRPr="00175A66" w:rsidRDefault="00175A66" w:rsidP="00FC5FB3">
      <w:pPr>
        <w:pBdr>
          <w:top w:val="nil"/>
          <w:left w:val="nil"/>
          <w:bottom w:val="nil"/>
          <w:right w:val="nil"/>
          <w:between w:val="nil"/>
        </w:pBdr>
        <w:spacing w:before="240" w:after="0" w:line="360" w:lineRule="auto"/>
        <w:jc w:val="both"/>
        <w:rPr>
          <w:rFonts w:ascii="Trebuchet MS" w:eastAsia="Arial" w:hAnsi="Trebuchet MS" w:cs="Arial"/>
          <w:sz w:val="24"/>
          <w:szCs w:val="24"/>
          <w:lang w:val="en-US"/>
        </w:rPr>
      </w:pPr>
      <w:r w:rsidRPr="00175A66">
        <w:rPr>
          <w:rFonts w:ascii="Trebuchet MS" w:eastAsia="Arial" w:hAnsi="Trebuchet MS" w:cs="Arial"/>
          <w:sz w:val="24"/>
          <w:szCs w:val="24"/>
          <w:lang w:val="en-US"/>
        </w:rPr>
        <w:t>Despite this, the intuitive application of neuroscientific principles by certain teachers indicates a positive trend that could be strengthened with more extensive and specific training in the field of educational neuroscience. Future research could focus on developing strategies to overcome these barriers and expand the understanding and acceptance of neuroscience techniques in language education.</w:t>
      </w:r>
    </w:p>
    <w:p w14:paraId="35F40645" w14:textId="77777777" w:rsidR="00FC5FB3" w:rsidRDefault="00175A66" w:rsidP="00175A66">
      <w:pPr>
        <w:pBdr>
          <w:top w:val="nil"/>
          <w:left w:val="nil"/>
          <w:bottom w:val="nil"/>
          <w:right w:val="nil"/>
          <w:between w:val="nil"/>
        </w:pBdr>
        <w:spacing w:line="360" w:lineRule="auto"/>
        <w:jc w:val="both"/>
        <w:rPr>
          <w:rFonts w:ascii="Trebuchet MS" w:eastAsia="Arial" w:hAnsi="Trebuchet MS" w:cs="Arial"/>
          <w:sz w:val="24"/>
          <w:szCs w:val="24"/>
          <w:lang w:val="en-US"/>
        </w:rPr>
      </w:pPr>
      <w:r w:rsidRPr="00175A66">
        <w:rPr>
          <w:rFonts w:ascii="Trebuchet MS" w:eastAsia="Arial" w:hAnsi="Trebuchet MS" w:cs="Arial"/>
          <w:sz w:val="24"/>
          <w:szCs w:val="24"/>
          <w:lang w:val="en-US"/>
        </w:rPr>
        <w:t xml:space="preserve">The evidence from the literature review reveals that the main techniques of the neuroscientific approach in English language teaching include spaced repetition, multimodal learning, emotionally supportive learning environments, adaptive technologies, personalized learning plans, and the alignment of school schedules with students' biological rhythms. </w:t>
      </w:r>
    </w:p>
    <w:p w14:paraId="1B74974C" w14:textId="5067B769" w:rsidR="00175A66" w:rsidRPr="00175A66" w:rsidRDefault="00175A66" w:rsidP="00175A66">
      <w:pPr>
        <w:pBdr>
          <w:top w:val="nil"/>
          <w:left w:val="nil"/>
          <w:bottom w:val="nil"/>
          <w:right w:val="nil"/>
          <w:between w:val="nil"/>
        </w:pBdr>
        <w:spacing w:line="360" w:lineRule="auto"/>
        <w:jc w:val="both"/>
        <w:rPr>
          <w:rFonts w:ascii="Trebuchet MS" w:eastAsia="Arial" w:hAnsi="Trebuchet MS" w:cs="Arial"/>
          <w:sz w:val="24"/>
          <w:szCs w:val="24"/>
          <w:lang w:val="en-US"/>
        </w:rPr>
      </w:pPr>
      <w:r w:rsidRPr="00175A66">
        <w:rPr>
          <w:rFonts w:ascii="Trebuchet MS" w:eastAsia="Arial" w:hAnsi="Trebuchet MS" w:cs="Arial"/>
          <w:sz w:val="24"/>
          <w:szCs w:val="24"/>
          <w:lang w:val="en-US"/>
        </w:rPr>
        <w:t>Additionally, techniques such as polymodal or multisensory learning, the adaptation of instructional methods to individual abilities, and the prediction and correction of mental development are also fundamental. According to the literature review, these techniques, grounded in neuroscience, aim to enhance the effectiveness of the English language education process and ensure the comprehensive cognitive and personal development of students.</w:t>
      </w:r>
    </w:p>
    <w:p w14:paraId="62DD015E" w14:textId="77777777" w:rsidR="00175A66" w:rsidRPr="00175A66" w:rsidRDefault="00175A66" w:rsidP="00175A66">
      <w:pPr>
        <w:pBdr>
          <w:top w:val="nil"/>
          <w:left w:val="nil"/>
          <w:bottom w:val="nil"/>
          <w:right w:val="nil"/>
          <w:between w:val="nil"/>
        </w:pBdr>
        <w:spacing w:line="360" w:lineRule="auto"/>
        <w:jc w:val="both"/>
        <w:rPr>
          <w:rFonts w:ascii="Trebuchet MS" w:eastAsia="Arial" w:hAnsi="Trebuchet MS" w:cs="Arial"/>
          <w:sz w:val="24"/>
          <w:szCs w:val="24"/>
          <w:lang w:val="en-US"/>
        </w:rPr>
      </w:pPr>
      <w:r w:rsidRPr="00175A66">
        <w:rPr>
          <w:rFonts w:ascii="Trebuchet MS" w:eastAsia="Arial" w:hAnsi="Trebuchet MS" w:cs="Arial"/>
          <w:sz w:val="24"/>
          <w:szCs w:val="24"/>
          <w:lang w:val="en-US"/>
        </w:rPr>
        <w:t>The neuroscientific approach to teaching techniques has a profound impact on the motivation and attitude of high school students towards learning English, given that the data shows that many students perceive an increase in their motivation, academic performance, and linguistic confidence. when these techniques are applied. Personalizing teaching methods to suit individual abilities and using emotionally supportive learning environments are associated with better language learning management. Therefore, it is suggested to explore the applicability of these findings in a variety of educational contexts.</w:t>
      </w:r>
    </w:p>
    <w:p w14:paraId="39D1B403" w14:textId="77777777" w:rsidR="00A53091" w:rsidRDefault="00175A66" w:rsidP="00E01B37">
      <w:pPr>
        <w:pBdr>
          <w:top w:val="nil"/>
          <w:left w:val="nil"/>
          <w:bottom w:val="nil"/>
          <w:right w:val="nil"/>
          <w:between w:val="nil"/>
        </w:pBdr>
        <w:spacing w:after="120" w:line="360" w:lineRule="auto"/>
        <w:jc w:val="both"/>
        <w:rPr>
          <w:rFonts w:ascii="Trebuchet MS" w:eastAsia="Arial" w:hAnsi="Trebuchet MS" w:cs="Arial"/>
          <w:sz w:val="24"/>
          <w:szCs w:val="24"/>
          <w:lang w:val="en-US"/>
        </w:rPr>
      </w:pPr>
      <w:r w:rsidRPr="00175A66">
        <w:rPr>
          <w:rFonts w:ascii="Trebuchet MS" w:eastAsia="Arial" w:hAnsi="Trebuchet MS" w:cs="Arial"/>
          <w:sz w:val="24"/>
          <w:szCs w:val="24"/>
          <w:lang w:val="en-US"/>
        </w:rPr>
        <w:t xml:space="preserve">The findings of the study show that the application of techniques based on neuroscience in the teaching of the English language increases the academic performance of language learners, as evidenced by the quantitative data indicating substantial improvements in students’ scores between the beginning and </w:t>
      </w:r>
      <w:r w:rsidRPr="00175A66">
        <w:rPr>
          <w:rFonts w:ascii="Trebuchet MS" w:eastAsia="Arial" w:hAnsi="Trebuchet MS" w:cs="Arial"/>
          <w:sz w:val="24"/>
          <w:szCs w:val="24"/>
          <w:lang w:val="en-US"/>
        </w:rPr>
        <w:lastRenderedPageBreak/>
        <w:t xml:space="preserve">of the study, supported by a considerable effect size and a relevant level of statistical significance. </w:t>
      </w:r>
    </w:p>
    <w:p w14:paraId="5510BA7C" w14:textId="550EF4C9" w:rsidR="00D804B8" w:rsidRPr="00175A66" w:rsidRDefault="00175A66" w:rsidP="00A53091">
      <w:pPr>
        <w:pBdr>
          <w:top w:val="nil"/>
          <w:left w:val="nil"/>
          <w:bottom w:val="nil"/>
          <w:right w:val="nil"/>
          <w:between w:val="nil"/>
        </w:pBdr>
        <w:spacing w:after="0" w:line="360" w:lineRule="auto"/>
        <w:jc w:val="both"/>
        <w:rPr>
          <w:rFonts w:ascii="Trebuchet MS" w:eastAsia="Arial" w:hAnsi="Trebuchet MS" w:cs="Arial"/>
          <w:sz w:val="24"/>
          <w:szCs w:val="24"/>
          <w:lang w:val="en-US"/>
        </w:rPr>
        <w:sectPr w:rsidR="00D804B8" w:rsidRPr="00175A66" w:rsidSect="00FC5FB3">
          <w:type w:val="continuous"/>
          <w:pgSz w:w="12240" w:h="20160" w:code="5"/>
          <w:pgMar w:top="2552" w:right="1701" w:bottom="1418" w:left="1701" w:header="709" w:footer="709" w:gutter="0"/>
          <w:cols w:space="709"/>
          <w:docGrid w:linePitch="360"/>
        </w:sectPr>
      </w:pPr>
      <w:r w:rsidRPr="00175A66">
        <w:rPr>
          <w:rFonts w:ascii="Trebuchet MS" w:eastAsia="Arial" w:hAnsi="Trebuchet MS" w:cs="Arial"/>
          <w:sz w:val="24"/>
          <w:szCs w:val="24"/>
          <w:lang w:val="en-US"/>
        </w:rPr>
        <w:t>From an educational perspective, these results highlight the importance of integrating methods and strategies derived from neuroscience into pedagogical practice to improve second language learning. Accordingly, it is essential to address the identified limitations, such as skepticism towards the approach, to advance the understanding of these results and establish broad evidence on the sustained benefits of this educational approach</w:t>
      </w:r>
      <w:r w:rsidR="00E01B37">
        <w:rPr>
          <w:rFonts w:ascii="Trebuchet MS" w:eastAsia="Arial" w:hAnsi="Trebuchet MS" w:cs="Arial"/>
          <w:sz w:val="24"/>
          <w:szCs w:val="24"/>
          <w:lang w:val="en-US"/>
        </w:rPr>
        <w:t>.</w:t>
      </w:r>
    </w:p>
    <w:p w14:paraId="136927AC" w14:textId="2C43880C" w:rsidR="00D337A0" w:rsidRPr="005B56DD" w:rsidRDefault="00F75753" w:rsidP="00FC5FB3">
      <w:pPr>
        <w:spacing w:before="240" w:after="0" w:line="360" w:lineRule="auto"/>
        <w:jc w:val="both"/>
        <w:rPr>
          <w:rFonts w:ascii="Trebuchet MS" w:eastAsia="Arial" w:hAnsi="Trebuchet MS" w:cs="Arial"/>
          <w:b/>
          <w:color w:val="33CCCC"/>
          <w:sz w:val="28"/>
          <w:szCs w:val="28"/>
        </w:rPr>
      </w:pPr>
      <w:bookmarkStart w:id="2" w:name="_gjdgxs" w:colFirst="0" w:colLast="0"/>
      <w:bookmarkEnd w:id="2"/>
      <w:r w:rsidRPr="005B56DD">
        <w:rPr>
          <w:rFonts w:ascii="Trebuchet MS" w:eastAsia="Arial" w:hAnsi="Trebuchet MS" w:cs="Arial"/>
          <w:b/>
          <w:color w:val="33CCCC"/>
          <w:sz w:val="28"/>
          <w:szCs w:val="28"/>
        </w:rPr>
        <w:t>REFERENCIAS</w:t>
      </w:r>
      <w:r w:rsidR="00D337A0" w:rsidRPr="005B56DD">
        <w:rPr>
          <w:rFonts w:ascii="Trebuchet MS" w:eastAsia="Arial" w:hAnsi="Trebuchet MS" w:cs="Arial"/>
          <w:b/>
          <w:color w:val="33CCCC"/>
          <w:sz w:val="28"/>
          <w:szCs w:val="28"/>
        </w:rPr>
        <w:t xml:space="preserve"> </w:t>
      </w:r>
      <w:r w:rsidRPr="005B56DD">
        <w:rPr>
          <w:rFonts w:ascii="Trebuchet MS" w:eastAsia="Arial" w:hAnsi="Trebuchet MS" w:cs="Arial"/>
          <w:b/>
          <w:color w:val="33CCCC"/>
          <w:sz w:val="28"/>
          <w:szCs w:val="28"/>
        </w:rPr>
        <w:t>BIBLIOGRÁFICAS</w:t>
      </w:r>
    </w:p>
    <w:p w14:paraId="07C012B3" w14:textId="11A5632A" w:rsidR="00175A66" w:rsidRPr="006A452C" w:rsidRDefault="00175A66" w:rsidP="00175A66">
      <w:pPr>
        <w:pStyle w:val="Sinespaciado"/>
        <w:spacing w:line="276" w:lineRule="auto"/>
        <w:ind w:left="709" w:hanging="709"/>
        <w:jc w:val="both"/>
        <w:rPr>
          <w:rFonts w:ascii="Trebuchet MS" w:hAnsi="Trebuchet MS" w:cs="Arial"/>
          <w:sz w:val="24"/>
          <w:szCs w:val="24"/>
          <w:lang w:val="en-US"/>
        </w:rPr>
      </w:pPr>
      <w:r w:rsidRPr="005802FA">
        <w:rPr>
          <w:rFonts w:ascii="Trebuchet MS" w:hAnsi="Trebuchet MS" w:cs="Arial"/>
          <w:sz w:val="24"/>
          <w:szCs w:val="24"/>
        </w:rPr>
        <w:t>Al-</w:t>
      </w:r>
      <w:proofErr w:type="spellStart"/>
      <w:r w:rsidRPr="005802FA">
        <w:rPr>
          <w:rFonts w:ascii="Trebuchet MS" w:hAnsi="Trebuchet MS" w:cs="Arial"/>
          <w:sz w:val="24"/>
          <w:szCs w:val="24"/>
        </w:rPr>
        <w:t>Khresheh</w:t>
      </w:r>
      <w:proofErr w:type="spellEnd"/>
      <w:r w:rsidRPr="005802FA">
        <w:rPr>
          <w:rFonts w:ascii="Trebuchet MS" w:hAnsi="Trebuchet MS" w:cs="Arial"/>
          <w:sz w:val="24"/>
          <w:szCs w:val="24"/>
        </w:rPr>
        <w:t xml:space="preserve">, M. H. (2021). </w:t>
      </w:r>
      <w:proofErr w:type="spellStart"/>
      <w:r w:rsidRPr="00175A66">
        <w:rPr>
          <w:rFonts w:ascii="Trebuchet MS" w:hAnsi="Trebuchet MS" w:cs="Arial"/>
          <w:sz w:val="24"/>
          <w:szCs w:val="24"/>
          <w:lang w:val="en-US"/>
        </w:rPr>
        <w:t>Reconceptualising</w:t>
      </w:r>
      <w:proofErr w:type="spellEnd"/>
      <w:r w:rsidRPr="00175A66">
        <w:rPr>
          <w:rFonts w:ascii="Trebuchet MS" w:hAnsi="Trebuchet MS" w:cs="Arial"/>
          <w:sz w:val="24"/>
          <w:szCs w:val="24"/>
          <w:lang w:val="en-US"/>
        </w:rPr>
        <w:t xml:space="preserve"> the Elements of Effective English Language Teaching through the Lens of Pandemic Induced Online Teaching: An Exploratory Study of Jordanian EFL Teachers' Perceptions. Asian EFL Journal Research Articles, 28(2), 61-97. </w:t>
      </w:r>
      <w:hyperlink r:id="rId10" w:history="1">
        <w:r w:rsidR="006A452C" w:rsidRPr="006A452C">
          <w:rPr>
            <w:rStyle w:val="Hipervnculo"/>
            <w:rFonts w:ascii="Trebuchet MS" w:hAnsi="Trebuchet MS" w:cs="Arial"/>
            <w:sz w:val="24"/>
            <w:szCs w:val="24"/>
            <w:lang w:val="en-US"/>
          </w:rPr>
          <w:t>https://www.researchgate.net/publication/351379339_Reconceptualising_the_Elements_of_Effective_English_Language_Teaching_through_the_Lens_of_Pandemic_Induced_Online_Teaching_An_Exploratory_Study_of_Jordanian_EFL_Teachers'_Perceptions</w:t>
        </w:r>
      </w:hyperlink>
      <w:r w:rsidR="006A452C" w:rsidRPr="006A452C">
        <w:rPr>
          <w:rFonts w:ascii="Trebuchet MS" w:hAnsi="Trebuchet MS" w:cs="Arial"/>
          <w:sz w:val="24"/>
          <w:szCs w:val="24"/>
          <w:lang w:val="en-US"/>
        </w:rPr>
        <w:t xml:space="preserve"> </w:t>
      </w:r>
    </w:p>
    <w:p w14:paraId="6E99FEBE" w14:textId="18277745" w:rsidR="00175A66" w:rsidRPr="00175A66" w:rsidRDefault="00175A66" w:rsidP="000920C6">
      <w:pPr>
        <w:pStyle w:val="Sinespaciado"/>
        <w:spacing w:before="240"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t xml:space="preserve">Berlin, R., &amp; Cohen, J. (2020). The Convergence of Emotionally Supportive Learning Environments and College and Career Ready Mathematical Engagement in Upper Elementary Classrooms. Sage </w:t>
      </w:r>
      <w:proofErr w:type="spellStart"/>
      <w:r w:rsidRPr="00175A66">
        <w:rPr>
          <w:rFonts w:ascii="Trebuchet MS" w:hAnsi="Trebuchet MS" w:cs="Arial"/>
          <w:sz w:val="24"/>
          <w:szCs w:val="24"/>
          <w:lang w:val="en-US"/>
        </w:rPr>
        <w:t>Jounarls</w:t>
      </w:r>
      <w:proofErr w:type="spellEnd"/>
      <w:r w:rsidRPr="00175A66">
        <w:rPr>
          <w:rFonts w:ascii="Trebuchet MS" w:hAnsi="Trebuchet MS" w:cs="Arial"/>
          <w:sz w:val="24"/>
          <w:szCs w:val="24"/>
          <w:lang w:val="en-US"/>
        </w:rPr>
        <w:t>, 6(3), 1-20. doi:10.1177/2332858420957612</w:t>
      </w:r>
      <w:r w:rsidR="006A452C">
        <w:rPr>
          <w:rFonts w:ascii="Trebuchet MS" w:hAnsi="Trebuchet MS" w:cs="Arial"/>
          <w:sz w:val="24"/>
          <w:szCs w:val="24"/>
          <w:lang w:val="en-US"/>
        </w:rPr>
        <w:t xml:space="preserve">  </w:t>
      </w:r>
    </w:p>
    <w:p w14:paraId="24CEB530" w14:textId="036CFB72" w:rsidR="00175A66" w:rsidRPr="00175A66" w:rsidRDefault="00175A66" w:rsidP="000920C6">
      <w:pPr>
        <w:pStyle w:val="Sinespaciado"/>
        <w:spacing w:before="240" w:line="276" w:lineRule="auto"/>
        <w:ind w:left="709" w:hanging="709"/>
        <w:jc w:val="both"/>
        <w:rPr>
          <w:rFonts w:ascii="Trebuchet MS" w:hAnsi="Trebuchet MS" w:cs="Arial"/>
          <w:sz w:val="24"/>
          <w:szCs w:val="24"/>
        </w:rPr>
      </w:pPr>
      <w:r w:rsidRPr="00175A66">
        <w:rPr>
          <w:rFonts w:ascii="Trebuchet MS" w:hAnsi="Trebuchet MS" w:cs="Arial"/>
          <w:sz w:val="24"/>
          <w:szCs w:val="24"/>
          <w:lang w:val="en-US"/>
        </w:rPr>
        <w:t xml:space="preserve">Cearon, I. F., &amp; Feltes, H. P. (2020). Neuroscience role in the foreign language teaching and learning. </w:t>
      </w:r>
      <w:proofErr w:type="spellStart"/>
      <w:r w:rsidRPr="00175A66">
        <w:rPr>
          <w:rFonts w:ascii="Trebuchet MS" w:hAnsi="Trebuchet MS" w:cs="Arial"/>
          <w:sz w:val="24"/>
          <w:szCs w:val="24"/>
        </w:rPr>
        <w:t>Ciências</w:t>
      </w:r>
      <w:proofErr w:type="spellEnd"/>
      <w:r w:rsidRPr="00175A66">
        <w:rPr>
          <w:rFonts w:ascii="Trebuchet MS" w:hAnsi="Trebuchet MS" w:cs="Arial"/>
          <w:sz w:val="24"/>
          <w:szCs w:val="24"/>
        </w:rPr>
        <w:t xml:space="preserve"> .e </w:t>
      </w:r>
      <w:proofErr w:type="spellStart"/>
      <w:r w:rsidRPr="00175A66">
        <w:rPr>
          <w:rFonts w:ascii="Trebuchet MS" w:hAnsi="Trebuchet MS" w:cs="Arial"/>
          <w:sz w:val="24"/>
          <w:szCs w:val="24"/>
        </w:rPr>
        <w:t>Cognição</w:t>
      </w:r>
      <w:proofErr w:type="spellEnd"/>
      <w:r w:rsidRPr="00175A66">
        <w:rPr>
          <w:rFonts w:ascii="Trebuchet MS" w:hAnsi="Trebuchet MS" w:cs="Arial"/>
          <w:sz w:val="24"/>
          <w:szCs w:val="24"/>
        </w:rPr>
        <w:t xml:space="preserve">, 25(1), 43-60. </w:t>
      </w:r>
      <w:r w:rsidR="00E01B37">
        <w:rPr>
          <w:rFonts w:ascii="Trebuchet MS" w:hAnsi="Trebuchet MS" w:cs="Arial"/>
          <w:sz w:val="24"/>
          <w:szCs w:val="24"/>
        </w:rPr>
        <w:t xml:space="preserve"> </w:t>
      </w:r>
      <w:r w:rsidRPr="00175A66">
        <w:rPr>
          <w:rFonts w:ascii="Trebuchet MS" w:hAnsi="Trebuchet MS" w:cs="Arial"/>
          <w:sz w:val="24"/>
          <w:szCs w:val="24"/>
        </w:rPr>
        <w:t xml:space="preserve"> </w:t>
      </w:r>
      <w:hyperlink r:id="rId11" w:history="1">
        <w:r w:rsidR="00E01B37" w:rsidRPr="0048575F">
          <w:rPr>
            <w:rStyle w:val="Hipervnculo"/>
            <w:rFonts w:ascii="Trebuchet MS" w:hAnsi="Trebuchet MS" w:cs="Arial"/>
            <w:sz w:val="24"/>
            <w:szCs w:val="24"/>
          </w:rPr>
          <w:t>https://www.researchgate.net/publication/348663479_Neuroscience_role_in_the_foreign_language_teaching_and_learning</w:t>
        </w:r>
      </w:hyperlink>
      <w:r w:rsidR="00E01B37">
        <w:rPr>
          <w:rFonts w:ascii="Trebuchet MS" w:hAnsi="Trebuchet MS" w:cs="Arial"/>
          <w:sz w:val="24"/>
          <w:szCs w:val="24"/>
        </w:rPr>
        <w:t xml:space="preserve"> </w:t>
      </w:r>
    </w:p>
    <w:p w14:paraId="2909B726" w14:textId="77777777" w:rsidR="00175A66" w:rsidRPr="00175A66" w:rsidRDefault="00175A66" w:rsidP="000920C6">
      <w:pPr>
        <w:pStyle w:val="Sinespaciado"/>
        <w:spacing w:before="240"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t>Chang, Z., Schwartz, M. S., Hinesley, V., &amp; Dubinsky, a. J. (2021). Neuroscience Concepts Changed Teachers’ Views of Pedagogy and Students. Sec. Educational Psychology, 12. doi:10.3389/fpsyg.2021.685856</w:t>
      </w:r>
    </w:p>
    <w:p w14:paraId="74C3F5EF" w14:textId="17A78D3D" w:rsidR="00175A66" w:rsidRPr="00175A66" w:rsidRDefault="00175A66" w:rsidP="000920C6">
      <w:pPr>
        <w:pStyle w:val="Sinespaciado"/>
        <w:spacing w:before="240"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t xml:space="preserve">Delport, D. (2021). </w:t>
      </w:r>
      <w:r w:rsidR="00E01B37" w:rsidRPr="00175A66">
        <w:rPr>
          <w:rFonts w:ascii="Trebuchet MS" w:hAnsi="Trebuchet MS" w:cs="Arial"/>
          <w:sz w:val="24"/>
          <w:szCs w:val="24"/>
          <w:lang w:val="en-US"/>
        </w:rPr>
        <w:t xml:space="preserve">The Impact of Math Manipulatives </w:t>
      </w:r>
      <w:r w:rsidR="00E01B37">
        <w:rPr>
          <w:rFonts w:ascii="Trebuchet MS" w:hAnsi="Trebuchet MS" w:cs="Arial"/>
          <w:sz w:val="24"/>
          <w:szCs w:val="24"/>
          <w:lang w:val="en-US"/>
        </w:rPr>
        <w:t>a</w:t>
      </w:r>
      <w:r w:rsidR="00E01B37" w:rsidRPr="00175A66">
        <w:rPr>
          <w:rFonts w:ascii="Trebuchet MS" w:hAnsi="Trebuchet MS" w:cs="Arial"/>
          <w:sz w:val="24"/>
          <w:szCs w:val="24"/>
          <w:lang w:val="en-US"/>
        </w:rPr>
        <w:t xml:space="preserve">s </w:t>
      </w:r>
      <w:r w:rsidR="00E01B37">
        <w:rPr>
          <w:rFonts w:ascii="Trebuchet MS" w:hAnsi="Trebuchet MS" w:cs="Arial"/>
          <w:sz w:val="24"/>
          <w:szCs w:val="24"/>
          <w:lang w:val="en-US"/>
        </w:rPr>
        <w:t>a</w:t>
      </w:r>
      <w:r w:rsidR="00E01B37" w:rsidRPr="00175A66">
        <w:rPr>
          <w:rFonts w:ascii="Trebuchet MS" w:hAnsi="Trebuchet MS" w:cs="Arial"/>
          <w:sz w:val="24"/>
          <w:szCs w:val="24"/>
          <w:lang w:val="en-US"/>
        </w:rPr>
        <w:t xml:space="preserve"> Multisensory Teaching Technique </w:t>
      </w:r>
      <w:r w:rsidR="00E01B37">
        <w:rPr>
          <w:rFonts w:ascii="Trebuchet MS" w:hAnsi="Trebuchet MS" w:cs="Arial"/>
          <w:sz w:val="24"/>
          <w:szCs w:val="24"/>
          <w:lang w:val="en-US"/>
        </w:rPr>
        <w:t>o</w:t>
      </w:r>
      <w:r w:rsidR="00E01B37" w:rsidRPr="00175A66">
        <w:rPr>
          <w:rFonts w:ascii="Trebuchet MS" w:hAnsi="Trebuchet MS" w:cs="Arial"/>
          <w:sz w:val="24"/>
          <w:szCs w:val="24"/>
          <w:lang w:val="en-US"/>
        </w:rPr>
        <w:t>n Students’ Statistics Performance At A South African University</w:t>
      </w:r>
      <w:r w:rsidRPr="00175A66">
        <w:rPr>
          <w:rFonts w:ascii="Trebuchet MS" w:hAnsi="Trebuchet MS" w:cs="Arial"/>
          <w:sz w:val="24"/>
          <w:szCs w:val="24"/>
          <w:lang w:val="en-US"/>
        </w:rPr>
        <w:t>. Journal of Mathematics Education, Science and Technology, 6(2), 186-206. doi:10.30651/must.v6i2.10168</w:t>
      </w:r>
    </w:p>
    <w:p w14:paraId="1CBEB675" w14:textId="5CD7C1A7" w:rsidR="00175A66" w:rsidRPr="00175A66" w:rsidRDefault="00175A66" w:rsidP="000920C6">
      <w:pPr>
        <w:pStyle w:val="Sinespaciado"/>
        <w:spacing w:before="240"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t>Edjidjimo, A. J. (2022). Teaching English to the Rhythm of the Brain. JONED. Journal of Neuroeducation, 34-52. doi:10.1344/joned.v3i1</w:t>
      </w:r>
      <w:r w:rsidR="00E01B37">
        <w:rPr>
          <w:rFonts w:ascii="Trebuchet MS" w:hAnsi="Trebuchet MS" w:cs="Arial"/>
          <w:sz w:val="24"/>
          <w:szCs w:val="24"/>
          <w:lang w:val="en-US"/>
        </w:rPr>
        <w:t xml:space="preserve"> </w:t>
      </w:r>
    </w:p>
    <w:p w14:paraId="5B6A57E1" w14:textId="77777777" w:rsidR="00175A66" w:rsidRPr="00175A66" w:rsidRDefault="00175A66" w:rsidP="000920C6">
      <w:pPr>
        <w:pStyle w:val="Sinespaciado"/>
        <w:spacing w:before="240" w:line="276" w:lineRule="auto"/>
        <w:ind w:left="709" w:hanging="709"/>
        <w:jc w:val="both"/>
        <w:rPr>
          <w:rFonts w:ascii="Trebuchet MS" w:hAnsi="Trebuchet MS" w:cs="Arial"/>
          <w:sz w:val="24"/>
          <w:szCs w:val="24"/>
        </w:rPr>
      </w:pPr>
      <w:r w:rsidRPr="00175A66">
        <w:rPr>
          <w:rFonts w:ascii="Trebuchet MS" w:hAnsi="Trebuchet MS" w:cs="Arial"/>
          <w:sz w:val="24"/>
          <w:szCs w:val="24"/>
          <w:lang w:val="en-US"/>
        </w:rPr>
        <w:t xml:space="preserve">Escobedo, Y. V. (2023). </w:t>
      </w:r>
      <w:r w:rsidRPr="00175A66">
        <w:rPr>
          <w:rFonts w:ascii="Trebuchet MS" w:hAnsi="Trebuchet MS" w:cs="Arial"/>
          <w:sz w:val="24"/>
          <w:szCs w:val="24"/>
        </w:rPr>
        <w:t>Neurociencia y Educación: una combinación perfecta para el éxito académico. Revista Científica Arbitrada Multidisciplinaria PENTACIENCIAS, 5(5), 379–385. doi:10.59169/pentaciencias.v5i5.746</w:t>
      </w:r>
    </w:p>
    <w:p w14:paraId="19BA477B" w14:textId="3D1745EB" w:rsidR="00175A66" w:rsidRPr="00175A66" w:rsidRDefault="00175A66" w:rsidP="000920C6">
      <w:pPr>
        <w:pStyle w:val="Sinespaciado"/>
        <w:spacing w:before="240" w:line="276" w:lineRule="auto"/>
        <w:ind w:left="709" w:hanging="709"/>
        <w:jc w:val="both"/>
        <w:rPr>
          <w:rFonts w:ascii="Trebuchet MS" w:hAnsi="Trebuchet MS" w:cs="Arial"/>
          <w:sz w:val="24"/>
          <w:szCs w:val="24"/>
          <w:lang w:val="en-US"/>
        </w:rPr>
      </w:pPr>
      <w:proofErr w:type="spellStart"/>
      <w:r w:rsidRPr="00175A66">
        <w:rPr>
          <w:rFonts w:ascii="Trebuchet MS" w:hAnsi="Trebuchet MS" w:cs="Arial"/>
          <w:sz w:val="24"/>
          <w:szCs w:val="24"/>
        </w:rPr>
        <w:t>Gazioğlu</w:t>
      </w:r>
      <w:proofErr w:type="spellEnd"/>
      <w:r w:rsidRPr="00175A66">
        <w:rPr>
          <w:rFonts w:ascii="Trebuchet MS" w:hAnsi="Trebuchet MS" w:cs="Arial"/>
          <w:sz w:val="24"/>
          <w:szCs w:val="24"/>
        </w:rPr>
        <w:t xml:space="preserve">, M., &amp; </w:t>
      </w:r>
      <w:proofErr w:type="spellStart"/>
      <w:r w:rsidRPr="00175A66">
        <w:rPr>
          <w:rFonts w:ascii="Trebuchet MS" w:hAnsi="Trebuchet MS" w:cs="Arial"/>
          <w:sz w:val="24"/>
          <w:szCs w:val="24"/>
        </w:rPr>
        <w:t>Karakuş</w:t>
      </w:r>
      <w:proofErr w:type="spellEnd"/>
      <w:r w:rsidRPr="00175A66">
        <w:rPr>
          <w:rFonts w:ascii="Trebuchet MS" w:hAnsi="Trebuchet MS" w:cs="Arial"/>
          <w:sz w:val="24"/>
          <w:szCs w:val="24"/>
        </w:rPr>
        <w:t xml:space="preserve">, N. (2023). </w:t>
      </w:r>
      <w:r w:rsidRPr="00175A66">
        <w:rPr>
          <w:rFonts w:ascii="Trebuchet MS" w:hAnsi="Trebuchet MS" w:cs="Arial"/>
          <w:sz w:val="24"/>
          <w:szCs w:val="24"/>
          <w:lang w:val="en-US"/>
        </w:rPr>
        <w:t>The impact of multisensory learning model-based tale-telling on listening skills and student opinions about it. Frontiers in Education, 8. doi:10.3389/feduc.2023.1137042</w:t>
      </w:r>
      <w:r w:rsidR="006A452C">
        <w:rPr>
          <w:rFonts w:ascii="Trebuchet MS" w:hAnsi="Trebuchet MS" w:cs="Arial"/>
          <w:sz w:val="24"/>
          <w:szCs w:val="24"/>
          <w:lang w:val="en-US"/>
        </w:rPr>
        <w:t xml:space="preserve"> </w:t>
      </w:r>
    </w:p>
    <w:p w14:paraId="1A54ED03" w14:textId="4AAAC1D9" w:rsidR="00175A66" w:rsidRPr="00E01B37" w:rsidRDefault="00175A66" w:rsidP="000920C6">
      <w:pPr>
        <w:pStyle w:val="Sinespaciado"/>
        <w:spacing w:before="240"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lastRenderedPageBreak/>
        <w:t xml:space="preserve">Gkintoni, E., Dimakos, I., </w:t>
      </w:r>
      <w:proofErr w:type="spellStart"/>
      <w:r w:rsidRPr="00175A66">
        <w:rPr>
          <w:rFonts w:ascii="Trebuchet MS" w:hAnsi="Trebuchet MS" w:cs="Arial"/>
          <w:sz w:val="24"/>
          <w:szCs w:val="24"/>
          <w:lang w:val="en-US"/>
        </w:rPr>
        <w:t>Halkiopoulos</w:t>
      </w:r>
      <w:proofErr w:type="spellEnd"/>
      <w:r w:rsidRPr="00175A66">
        <w:rPr>
          <w:rFonts w:ascii="Trebuchet MS" w:hAnsi="Trebuchet MS" w:cs="Arial"/>
          <w:sz w:val="24"/>
          <w:szCs w:val="24"/>
          <w:lang w:val="en-US"/>
        </w:rPr>
        <w:t xml:space="preserve">, C., &amp; Antonopoulou, H. (2023). Emerging Science Journal. Contributions of Neuroscience to Educational Praxis: A Systematic Review, 146-158. </w:t>
      </w:r>
      <w:r w:rsidR="00E01B37" w:rsidRPr="00E01B37">
        <w:rPr>
          <w:rFonts w:ascii="Trebuchet MS" w:hAnsi="Trebuchet MS" w:cs="Arial"/>
          <w:sz w:val="24"/>
          <w:szCs w:val="24"/>
          <w:lang w:val="en-US"/>
        </w:rPr>
        <w:t xml:space="preserve"> </w:t>
      </w:r>
      <w:r w:rsidRPr="00E01B37">
        <w:rPr>
          <w:rFonts w:ascii="Trebuchet MS" w:hAnsi="Trebuchet MS" w:cs="Arial"/>
          <w:sz w:val="24"/>
          <w:szCs w:val="24"/>
          <w:lang w:val="en-US"/>
        </w:rPr>
        <w:t xml:space="preserve"> </w:t>
      </w:r>
      <w:hyperlink r:id="rId12" w:history="1">
        <w:r w:rsidR="00E01B37" w:rsidRPr="00E01B37">
          <w:rPr>
            <w:rStyle w:val="Hipervnculo"/>
            <w:rFonts w:ascii="Trebuchet MS" w:hAnsi="Trebuchet MS" w:cs="Arial"/>
            <w:sz w:val="24"/>
            <w:szCs w:val="24"/>
            <w:lang w:val="en-US"/>
          </w:rPr>
          <w:t>http://dx.doi.org/10.28991/ESJ-2023-SIED2-012</w:t>
        </w:r>
      </w:hyperlink>
      <w:r w:rsidR="00E01B37" w:rsidRPr="00E01B37">
        <w:rPr>
          <w:rFonts w:ascii="Trebuchet MS" w:hAnsi="Trebuchet MS" w:cs="Arial"/>
          <w:sz w:val="24"/>
          <w:szCs w:val="24"/>
          <w:lang w:val="en-US"/>
        </w:rPr>
        <w:t xml:space="preserve"> </w:t>
      </w:r>
    </w:p>
    <w:p w14:paraId="47154FD3" w14:textId="1814C935" w:rsidR="00175A66" w:rsidRPr="00175A66" w:rsidRDefault="00175A66" w:rsidP="000920C6">
      <w:pPr>
        <w:pStyle w:val="Sinespaciado"/>
        <w:spacing w:before="240" w:line="276" w:lineRule="auto"/>
        <w:ind w:left="709" w:hanging="709"/>
        <w:jc w:val="both"/>
        <w:rPr>
          <w:rFonts w:ascii="Trebuchet MS" w:hAnsi="Trebuchet MS" w:cs="Arial"/>
          <w:sz w:val="24"/>
          <w:szCs w:val="24"/>
          <w:lang w:val="en-US"/>
        </w:rPr>
      </w:pPr>
      <w:r w:rsidRPr="005802FA">
        <w:rPr>
          <w:rFonts w:ascii="Trebuchet MS" w:hAnsi="Trebuchet MS" w:cs="Arial"/>
          <w:sz w:val="24"/>
          <w:szCs w:val="24"/>
          <w:lang w:val="en-US"/>
        </w:rPr>
        <w:t xml:space="preserve">Hammami, M. B. (2023). </w:t>
      </w:r>
      <w:r w:rsidRPr="00175A66">
        <w:rPr>
          <w:rFonts w:ascii="Trebuchet MS" w:hAnsi="Trebuchet MS" w:cs="Arial"/>
          <w:sz w:val="24"/>
          <w:szCs w:val="24"/>
          <w:lang w:val="en-US"/>
        </w:rPr>
        <w:t>Utilizing Neuroscience Research To Enhance Learning Strategies And Optimize Curriculum Design. International Journal of Advanced Research 11(09), 797-</w:t>
      </w:r>
      <w:r w:rsidR="00E01B37" w:rsidRPr="00175A66">
        <w:rPr>
          <w:rFonts w:ascii="Trebuchet MS" w:hAnsi="Trebuchet MS" w:cs="Arial"/>
          <w:sz w:val="24"/>
          <w:szCs w:val="24"/>
          <w:lang w:val="en-US"/>
        </w:rPr>
        <w:t>811.</w:t>
      </w:r>
      <w:r w:rsidRPr="00175A66">
        <w:rPr>
          <w:rFonts w:ascii="Trebuchet MS" w:hAnsi="Trebuchet MS" w:cs="Arial"/>
          <w:sz w:val="24"/>
          <w:szCs w:val="24"/>
          <w:lang w:val="en-US"/>
        </w:rPr>
        <w:t xml:space="preserve"> doi:10.21474/IJAR01/17588</w:t>
      </w:r>
    </w:p>
    <w:p w14:paraId="17A43349" w14:textId="77777777" w:rsidR="00175A66" w:rsidRPr="00175A66" w:rsidRDefault="00175A66" w:rsidP="00175A66">
      <w:pPr>
        <w:pStyle w:val="Sinespaciado"/>
        <w:spacing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t>Jolles, J., &amp; Jolles, D. D. (2021). On Neuroeducation: Why and How to Improve Neuroscientific Literacy in Educational Professionals. Frontiers in Psychology. doi:10.3389/fpsyg.2021.752151</w:t>
      </w:r>
    </w:p>
    <w:p w14:paraId="11504500" w14:textId="0E237CFF" w:rsidR="00175A66" w:rsidRPr="00175A66" w:rsidRDefault="00175A66" w:rsidP="000920C6">
      <w:pPr>
        <w:pStyle w:val="Sinespaciado"/>
        <w:spacing w:before="240" w:line="276" w:lineRule="auto"/>
        <w:ind w:left="709" w:hanging="709"/>
        <w:jc w:val="both"/>
        <w:rPr>
          <w:rFonts w:ascii="Trebuchet MS" w:hAnsi="Trebuchet MS" w:cs="Arial"/>
          <w:sz w:val="24"/>
          <w:szCs w:val="24"/>
          <w:lang w:val="en-US"/>
        </w:rPr>
      </w:pPr>
      <w:proofErr w:type="spellStart"/>
      <w:r w:rsidRPr="00175A66">
        <w:rPr>
          <w:rFonts w:ascii="Trebuchet MS" w:hAnsi="Trebuchet MS" w:cs="Arial"/>
          <w:sz w:val="24"/>
          <w:szCs w:val="24"/>
          <w:lang w:val="en-US"/>
        </w:rPr>
        <w:t>Kharwal</w:t>
      </w:r>
      <w:proofErr w:type="spellEnd"/>
      <w:r w:rsidRPr="00175A66">
        <w:rPr>
          <w:rFonts w:ascii="Trebuchet MS" w:hAnsi="Trebuchet MS" w:cs="Arial"/>
          <w:sz w:val="24"/>
          <w:szCs w:val="24"/>
          <w:lang w:val="en-US"/>
        </w:rPr>
        <w:t xml:space="preserve">, A., </w:t>
      </w:r>
      <w:proofErr w:type="spellStart"/>
      <w:r w:rsidRPr="00175A66">
        <w:rPr>
          <w:rFonts w:ascii="Trebuchet MS" w:hAnsi="Trebuchet MS" w:cs="Arial"/>
          <w:sz w:val="24"/>
          <w:szCs w:val="24"/>
          <w:lang w:val="en-US"/>
        </w:rPr>
        <w:t>Umrotkar</w:t>
      </w:r>
      <w:proofErr w:type="spellEnd"/>
      <w:r w:rsidRPr="00175A66">
        <w:rPr>
          <w:rFonts w:ascii="Trebuchet MS" w:hAnsi="Trebuchet MS" w:cs="Arial"/>
          <w:sz w:val="24"/>
          <w:szCs w:val="24"/>
          <w:lang w:val="en-US"/>
        </w:rPr>
        <w:t>, N., Godambe, V., Kolekar, U., &amp; Badgujar, V. (2022). Spaced Repetition Based Adaptive E-Learning Framework. Progresses in Artificial Intelligence &amp; Robotics: Algorithms &amp; Applications. ICDLAIR 2021. Lecture Notes in Networks and Systems, vol 441. Springer, Cham</w:t>
      </w:r>
      <w:r w:rsidR="00E01B37" w:rsidRPr="00175A66">
        <w:rPr>
          <w:rFonts w:ascii="Trebuchet MS" w:hAnsi="Trebuchet MS" w:cs="Arial"/>
          <w:sz w:val="24"/>
          <w:szCs w:val="24"/>
          <w:lang w:val="en-US"/>
        </w:rPr>
        <w:t>.,</w:t>
      </w:r>
      <w:r w:rsidRPr="00175A66">
        <w:rPr>
          <w:rFonts w:ascii="Trebuchet MS" w:hAnsi="Trebuchet MS" w:cs="Arial"/>
          <w:sz w:val="24"/>
          <w:szCs w:val="24"/>
          <w:lang w:val="en-US"/>
        </w:rPr>
        <w:t xml:space="preserve"> 26-34. doi:10.1007/978-3-030-98531-8_3</w:t>
      </w:r>
    </w:p>
    <w:p w14:paraId="4F73BD6F" w14:textId="77777777" w:rsidR="00175A66" w:rsidRPr="00175A66" w:rsidRDefault="00175A66" w:rsidP="000920C6">
      <w:pPr>
        <w:pStyle w:val="Sinespaciado"/>
        <w:spacing w:before="240"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t xml:space="preserve">Mai, V. T. (2022). A Neuroscientific Approach to Understanding Listening Comprehension in EFL Contexts. </w:t>
      </w:r>
      <w:proofErr w:type="spellStart"/>
      <w:r w:rsidRPr="00175A66">
        <w:rPr>
          <w:rFonts w:ascii="Trebuchet MS" w:hAnsi="Trebuchet MS" w:cs="Arial"/>
          <w:sz w:val="24"/>
          <w:szCs w:val="24"/>
          <w:lang w:val="en-US"/>
        </w:rPr>
        <w:t>AsiaCALL</w:t>
      </w:r>
      <w:proofErr w:type="spellEnd"/>
      <w:r w:rsidRPr="00175A66">
        <w:rPr>
          <w:rFonts w:ascii="Trebuchet MS" w:hAnsi="Trebuchet MS" w:cs="Arial"/>
          <w:sz w:val="24"/>
          <w:szCs w:val="24"/>
          <w:lang w:val="en-US"/>
        </w:rPr>
        <w:t xml:space="preserve"> Online Journal, 13(1), 73-81. </w:t>
      </w:r>
      <w:proofErr w:type="spellStart"/>
      <w:r w:rsidRPr="00175A66">
        <w:rPr>
          <w:rFonts w:ascii="Trebuchet MS" w:hAnsi="Trebuchet MS" w:cs="Arial"/>
          <w:sz w:val="24"/>
          <w:szCs w:val="24"/>
          <w:lang w:val="en-US"/>
        </w:rPr>
        <w:t>doi:http</w:t>
      </w:r>
      <w:proofErr w:type="spellEnd"/>
      <w:r w:rsidRPr="00175A66">
        <w:rPr>
          <w:rFonts w:ascii="Trebuchet MS" w:hAnsi="Trebuchet MS" w:cs="Arial"/>
          <w:sz w:val="24"/>
          <w:szCs w:val="24"/>
          <w:lang w:val="en-US"/>
        </w:rPr>
        <w:t>://eoi.citefactor.org/10.11251/acoj.13.01.004</w:t>
      </w:r>
    </w:p>
    <w:p w14:paraId="26371A27" w14:textId="77777777" w:rsidR="00175A66" w:rsidRPr="00175A66" w:rsidRDefault="00175A66" w:rsidP="000920C6">
      <w:pPr>
        <w:pStyle w:val="Sinespaciado"/>
        <w:spacing w:before="240"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t xml:space="preserve">Melnyk, O., Petryk, O., </w:t>
      </w:r>
      <w:proofErr w:type="spellStart"/>
      <w:r w:rsidRPr="00175A66">
        <w:rPr>
          <w:rFonts w:ascii="Trebuchet MS" w:hAnsi="Trebuchet MS" w:cs="Arial"/>
          <w:sz w:val="24"/>
          <w:szCs w:val="24"/>
          <w:lang w:val="en-US"/>
        </w:rPr>
        <w:t>Lysohor</w:t>
      </w:r>
      <w:proofErr w:type="spellEnd"/>
      <w:r w:rsidRPr="00175A66">
        <w:rPr>
          <w:rFonts w:ascii="Trebuchet MS" w:hAnsi="Trebuchet MS" w:cs="Arial"/>
          <w:sz w:val="24"/>
          <w:szCs w:val="24"/>
          <w:lang w:val="en-US"/>
        </w:rPr>
        <w:t xml:space="preserve">, L., &amp; </w:t>
      </w:r>
      <w:proofErr w:type="spellStart"/>
      <w:r w:rsidRPr="00175A66">
        <w:rPr>
          <w:rFonts w:ascii="Trebuchet MS" w:hAnsi="Trebuchet MS" w:cs="Arial"/>
          <w:sz w:val="24"/>
          <w:szCs w:val="24"/>
          <w:lang w:val="en-US"/>
        </w:rPr>
        <w:t>Pavlyk</w:t>
      </w:r>
      <w:proofErr w:type="spellEnd"/>
      <w:r w:rsidRPr="00175A66">
        <w:rPr>
          <w:rFonts w:ascii="Trebuchet MS" w:hAnsi="Trebuchet MS" w:cs="Arial"/>
          <w:sz w:val="24"/>
          <w:szCs w:val="24"/>
          <w:lang w:val="en-US"/>
        </w:rPr>
        <w:t>, O. (2022). Current Approaches to Organizing the Educational Process in Primary School: a Neuroscientific Approach. BRAIN BROAD RESEARCH IN ARTIFICIAL INTELLIGENCE AND NEUROSCIENCE 13, 1-21. doi:10.18662/brain/13.1Sup1/299</w:t>
      </w:r>
    </w:p>
    <w:p w14:paraId="2AF300F1" w14:textId="63BD22D5" w:rsidR="00175A66" w:rsidRPr="00175A66" w:rsidRDefault="00175A66" w:rsidP="000920C6">
      <w:pPr>
        <w:pStyle w:val="Sinespaciado"/>
        <w:spacing w:before="240" w:line="276" w:lineRule="auto"/>
        <w:ind w:left="709" w:hanging="709"/>
        <w:jc w:val="both"/>
        <w:rPr>
          <w:rFonts w:ascii="Trebuchet MS" w:hAnsi="Trebuchet MS" w:cs="Arial"/>
          <w:sz w:val="24"/>
          <w:szCs w:val="24"/>
        </w:rPr>
      </w:pPr>
      <w:proofErr w:type="spellStart"/>
      <w:r w:rsidRPr="00175A66">
        <w:rPr>
          <w:rFonts w:ascii="Trebuchet MS" w:hAnsi="Trebuchet MS" w:cs="Arial"/>
          <w:sz w:val="24"/>
          <w:szCs w:val="24"/>
        </w:rPr>
        <w:t>Mendez</w:t>
      </w:r>
      <w:proofErr w:type="spellEnd"/>
      <w:r w:rsidRPr="00175A66">
        <w:rPr>
          <w:rFonts w:ascii="Trebuchet MS" w:hAnsi="Trebuchet MS" w:cs="Arial"/>
          <w:sz w:val="24"/>
          <w:szCs w:val="24"/>
        </w:rPr>
        <w:t xml:space="preserve">, P. J., </w:t>
      </w:r>
      <w:proofErr w:type="spellStart"/>
      <w:r w:rsidRPr="00175A66">
        <w:rPr>
          <w:rFonts w:ascii="Trebuchet MS" w:hAnsi="Trebuchet MS" w:cs="Arial"/>
          <w:sz w:val="24"/>
          <w:szCs w:val="24"/>
        </w:rPr>
        <w:t>Carabajo</w:t>
      </w:r>
      <w:proofErr w:type="spellEnd"/>
      <w:r w:rsidRPr="00175A66">
        <w:rPr>
          <w:rFonts w:ascii="Trebuchet MS" w:hAnsi="Trebuchet MS" w:cs="Arial"/>
          <w:sz w:val="24"/>
          <w:szCs w:val="24"/>
        </w:rPr>
        <w:t xml:space="preserve">, I. R., &amp; Vergara, K. Z. (2018). </w:t>
      </w:r>
      <w:r w:rsidRPr="00175A66">
        <w:rPr>
          <w:rFonts w:ascii="Trebuchet MS" w:hAnsi="Trebuchet MS" w:cs="Arial"/>
          <w:sz w:val="24"/>
          <w:szCs w:val="24"/>
          <w:lang w:val="en-US"/>
        </w:rPr>
        <w:t xml:space="preserve">Neuroscience in the teaching of English. </w:t>
      </w:r>
      <w:r w:rsidRPr="00175A66">
        <w:rPr>
          <w:rFonts w:ascii="Trebuchet MS" w:hAnsi="Trebuchet MS" w:cs="Arial"/>
          <w:sz w:val="24"/>
          <w:szCs w:val="24"/>
        </w:rPr>
        <w:t xml:space="preserve">Pro </w:t>
      </w:r>
      <w:proofErr w:type="spellStart"/>
      <w:r w:rsidRPr="00175A66">
        <w:rPr>
          <w:rFonts w:ascii="Trebuchet MS" w:hAnsi="Trebuchet MS" w:cs="Arial"/>
          <w:sz w:val="24"/>
          <w:szCs w:val="24"/>
        </w:rPr>
        <w:t>Sciences</w:t>
      </w:r>
      <w:proofErr w:type="spellEnd"/>
      <w:r w:rsidRPr="00175A66">
        <w:rPr>
          <w:rFonts w:ascii="Trebuchet MS" w:hAnsi="Trebuchet MS" w:cs="Arial"/>
          <w:sz w:val="24"/>
          <w:szCs w:val="24"/>
        </w:rPr>
        <w:t xml:space="preserve"> Revista de Producción Ciencias e Investigación 2(13), 3-10. </w:t>
      </w:r>
      <w:r w:rsidR="00E01B37">
        <w:rPr>
          <w:rFonts w:ascii="Trebuchet MS" w:hAnsi="Trebuchet MS" w:cs="Arial"/>
          <w:sz w:val="24"/>
          <w:szCs w:val="24"/>
        </w:rPr>
        <w:t xml:space="preserve"> </w:t>
      </w:r>
      <w:r w:rsidRPr="00175A66">
        <w:rPr>
          <w:rFonts w:ascii="Trebuchet MS" w:hAnsi="Trebuchet MS" w:cs="Arial"/>
          <w:sz w:val="24"/>
          <w:szCs w:val="24"/>
        </w:rPr>
        <w:t xml:space="preserve"> http://dx.doi.org/10.29018/issn.2588-1000vol2iss13.2018pp3-10</w:t>
      </w:r>
    </w:p>
    <w:p w14:paraId="4777EEEC" w14:textId="6F0DFA91" w:rsidR="00175A66" w:rsidRPr="00E01B37" w:rsidRDefault="00175A66" w:rsidP="00FC5FB3">
      <w:pPr>
        <w:pStyle w:val="Sinespaciado"/>
        <w:spacing w:before="240"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t xml:space="preserve">Owen, J. (2024). Neuroscience of Education in the Classroom. </w:t>
      </w:r>
      <w:r w:rsidRPr="00E01B37">
        <w:rPr>
          <w:rFonts w:ascii="Trebuchet MS" w:hAnsi="Trebuchet MS" w:cs="Arial"/>
          <w:sz w:val="24"/>
          <w:szCs w:val="24"/>
          <w:lang w:val="en-US"/>
        </w:rPr>
        <w:t xml:space="preserve">ResearchGate. </w:t>
      </w:r>
      <w:r w:rsidR="00E01B37" w:rsidRPr="00E01B37">
        <w:rPr>
          <w:rFonts w:ascii="Trebuchet MS" w:hAnsi="Trebuchet MS" w:cs="Arial"/>
          <w:sz w:val="24"/>
          <w:szCs w:val="24"/>
          <w:lang w:val="en-US"/>
        </w:rPr>
        <w:t xml:space="preserve"> </w:t>
      </w:r>
      <w:r w:rsidRPr="00E01B37">
        <w:rPr>
          <w:rFonts w:ascii="Trebuchet MS" w:hAnsi="Trebuchet MS" w:cs="Arial"/>
          <w:sz w:val="24"/>
          <w:szCs w:val="24"/>
          <w:lang w:val="en-US"/>
        </w:rPr>
        <w:t xml:space="preserve"> </w:t>
      </w:r>
      <w:hyperlink r:id="rId13" w:history="1">
        <w:r w:rsidR="00E01B37" w:rsidRPr="00E01B37">
          <w:rPr>
            <w:rStyle w:val="Hipervnculo"/>
            <w:rFonts w:ascii="Trebuchet MS" w:hAnsi="Trebuchet MS" w:cs="Arial"/>
            <w:sz w:val="24"/>
            <w:szCs w:val="24"/>
            <w:lang w:val="en-US"/>
          </w:rPr>
          <w:t>https://www.researchgate.net/publication/380728488_Neuroscience_of_Education_in_the_Classroom</w:t>
        </w:r>
      </w:hyperlink>
      <w:r w:rsidR="00E01B37" w:rsidRPr="00E01B37">
        <w:rPr>
          <w:rFonts w:ascii="Trebuchet MS" w:hAnsi="Trebuchet MS" w:cs="Arial"/>
          <w:sz w:val="24"/>
          <w:szCs w:val="24"/>
          <w:lang w:val="en-US"/>
        </w:rPr>
        <w:t xml:space="preserve"> </w:t>
      </w:r>
    </w:p>
    <w:p w14:paraId="5F15B79D" w14:textId="77777777" w:rsidR="00175A66" w:rsidRPr="00175A66" w:rsidRDefault="00175A66" w:rsidP="000920C6">
      <w:pPr>
        <w:pStyle w:val="Sinespaciado"/>
        <w:spacing w:before="240"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t>Ranganathan, P. (2019). Understanding Research Study Designs. Indian Journal of Critical Care Medicine. doi:10.5005/jp-journals-10071-23314</w:t>
      </w:r>
    </w:p>
    <w:p w14:paraId="5F31E0BE" w14:textId="77777777" w:rsidR="00175A66" w:rsidRPr="00175A66" w:rsidRDefault="00175A66" w:rsidP="000920C6">
      <w:pPr>
        <w:pStyle w:val="Sinespaciado"/>
        <w:spacing w:before="240" w:line="276" w:lineRule="auto"/>
        <w:ind w:left="709" w:hanging="709"/>
        <w:jc w:val="both"/>
        <w:rPr>
          <w:rFonts w:ascii="Trebuchet MS" w:hAnsi="Trebuchet MS" w:cs="Arial"/>
          <w:sz w:val="24"/>
          <w:szCs w:val="24"/>
          <w:lang w:val="en-US"/>
        </w:rPr>
      </w:pPr>
      <w:proofErr w:type="spellStart"/>
      <w:r w:rsidRPr="00175A66">
        <w:rPr>
          <w:rFonts w:ascii="Trebuchet MS" w:hAnsi="Trebuchet MS" w:cs="Arial"/>
          <w:sz w:val="24"/>
          <w:szCs w:val="24"/>
        </w:rPr>
        <w:t>Risna</w:t>
      </w:r>
      <w:proofErr w:type="spellEnd"/>
      <w:r w:rsidRPr="00175A66">
        <w:rPr>
          <w:rFonts w:ascii="Trebuchet MS" w:hAnsi="Trebuchet MS" w:cs="Arial"/>
          <w:sz w:val="24"/>
          <w:szCs w:val="24"/>
        </w:rPr>
        <w:t xml:space="preserve">, </w:t>
      </w:r>
      <w:proofErr w:type="spellStart"/>
      <w:r w:rsidRPr="00175A66">
        <w:rPr>
          <w:rFonts w:ascii="Trebuchet MS" w:hAnsi="Trebuchet MS" w:cs="Arial"/>
          <w:sz w:val="24"/>
          <w:szCs w:val="24"/>
        </w:rPr>
        <w:t>Dewi</w:t>
      </w:r>
      <w:proofErr w:type="spellEnd"/>
      <w:r w:rsidRPr="00175A66">
        <w:rPr>
          <w:rFonts w:ascii="Trebuchet MS" w:hAnsi="Trebuchet MS" w:cs="Arial"/>
          <w:sz w:val="24"/>
          <w:szCs w:val="24"/>
        </w:rPr>
        <w:t xml:space="preserve">, L., &amp; </w:t>
      </w:r>
      <w:proofErr w:type="spellStart"/>
      <w:r w:rsidRPr="00175A66">
        <w:rPr>
          <w:rFonts w:ascii="Trebuchet MS" w:hAnsi="Trebuchet MS" w:cs="Arial"/>
          <w:sz w:val="24"/>
          <w:szCs w:val="24"/>
        </w:rPr>
        <w:t>Suparjoto</w:t>
      </w:r>
      <w:proofErr w:type="spellEnd"/>
      <w:r w:rsidRPr="00175A66">
        <w:rPr>
          <w:rFonts w:ascii="Trebuchet MS" w:hAnsi="Trebuchet MS" w:cs="Arial"/>
          <w:sz w:val="24"/>
          <w:szCs w:val="24"/>
        </w:rPr>
        <w:t xml:space="preserve">, E. (2024). </w:t>
      </w:r>
      <w:r w:rsidRPr="00175A66">
        <w:rPr>
          <w:rFonts w:ascii="Trebuchet MS" w:hAnsi="Trebuchet MS" w:cs="Arial"/>
          <w:sz w:val="24"/>
          <w:szCs w:val="24"/>
          <w:lang w:val="en-US"/>
        </w:rPr>
        <w:t>Need Analysis Of EGRA Training With Neuroscience Approach For Teachers As A Foundation For Improving Basic Literacy Of Early Grade Students. Educational Administration: Theory and Practice, 30(6), 3049-3054. doi:10.53555/kuey.v30i6.5961</w:t>
      </w:r>
    </w:p>
    <w:p w14:paraId="1787C9A5" w14:textId="77777777" w:rsidR="00175A66" w:rsidRPr="00175A66" w:rsidRDefault="00175A66" w:rsidP="000920C6">
      <w:pPr>
        <w:pStyle w:val="Sinespaciado"/>
        <w:spacing w:before="240"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t xml:space="preserve">Seven, M. A. (2020). Motivation in language learning and teaching. African Educational Research Journal, 8(2), 62-71. doi:10.30918/AERJ.8S2.20.033 </w:t>
      </w:r>
    </w:p>
    <w:p w14:paraId="4F4F72A4" w14:textId="77777777" w:rsidR="00175A66" w:rsidRPr="00175A66" w:rsidRDefault="00175A66" w:rsidP="000920C6">
      <w:pPr>
        <w:pStyle w:val="Sinespaciado"/>
        <w:spacing w:before="240"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t>Stratton, S. J. (2023). Population Sampling: Probability and Non-Probability Techniques. Prehospital and Disaster Medicine 38(2), 147-148. doi:10.1017/S1049023X23000304</w:t>
      </w:r>
    </w:p>
    <w:p w14:paraId="35EDE428" w14:textId="77777777" w:rsidR="00175A66" w:rsidRPr="00175A66" w:rsidRDefault="00175A66" w:rsidP="000920C6">
      <w:pPr>
        <w:pStyle w:val="Sinespaciado"/>
        <w:spacing w:before="240" w:line="276" w:lineRule="auto"/>
        <w:ind w:left="709" w:hanging="709"/>
        <w:jc w:val="both"/>
        <w:rPr>
          <w:rFonts w:ascii="Trebuchet MS" w:hAnsi="Trebuchet MS" w:cs="Arial"/>
          <w:sz w:val="24"/>
          <w:szCs w:val="24"/>
          <w:lang w:val="en-US"/>
        </w:rPr>
      </w:pPr>
      <w:proofErr w:type="spellStart"/>
      <w:r w:rsidRPr="00175A66">
        <w:rPr>
          <w:rFonts w:ascii="Trebuchet MS" w:hAnsi="Trebuchet MS" w:cs="Arial"/>
          <w:sz w:val="24"/>
          <w:szCs w:val="24"/>
          <w:lang w:val="en-US"/>
        </w:rPr>
        <w:lastRenderedPageBreak/>
        <w:t>Syahputri</w:t>
      </w:r>
      <w:proofErr w:type="spellEnd"/>
      <w:r w:rsidRPr="00175A66">
        <w:rPr>
          <w:rFonts w:ascii="Trebuchet MS" w:hAnsi="Trebuchet MS" w:cs="Arial"/>
          <w:sz w:val="24"/>
          <w:szCs w:val="24"/>
          <w:lang w:val="en-US"/>
        </w:rPr>
        <w:t>, D. (2019). The Effect of Multisensory Teaching Method on The Students’ Reading Achievement. Budapest International Research and Critics in Linguistics and Education 2(1), 124-131. doi:10.33258/birle.v2i1.192</w:t>
      </w:r>
    </w:p>
    <w:p w14:paraId="02569F90" w14:textId="23CBD556" w:rsidR="00175A66" w:rsidRPr="000920C6" w:rsidRDefault="00175A66" w:rsidP="00FC5FB3">
      <w:pPr>
        <w:pStyle w:val="Sinespaciado"/>
        <w:spacing w:before="240"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t xml:space="preserve">Tambunsaribu, G. (2019). A Neuroscience Implementation in Learning English </w:t>
      </w:r>
      <w:proofErr w:type="spellStart"/>
      <w:r w:rsidRPr="00175A66">
        <w:rPr>
          <w:rFonts w:ascii="Trebuchet MS" w:hAnsi="Trebuchet MS" w:cs="Arial"/>
          <w:sz w:val="24"/>
          <w:szCs w:val="24"/>
          <w:lang w:val="en-US"/>
        </w:rPr>
        <w:t>tobe</w:t>
      </w:r>
      <w:proofErr w:type="spellEnd"/>
      <w:r w:rsidRPr="00175A66">
        <w:rPr>
          <w:rFonts w:ascii="Trebuchet MS" w:hAnsi="Trebuchet MS" w:cs="Arial"/>
          <w:sz w:val="24"/>
          <w:szCs w:val="24"/>
          <w:lang w:val="en-US"/>
        </w:rPr>
        <w:t xml:space="preserve"> for English Learners in Indonesia. </w:t>
      </w:r>
      <w:proofErr w:type="spellStart"/>
      <w:r w:rsidRPr="000920C6">
        <w:rPr>
          <w:rFonts w:ascii="Trebuchet MS" w:hAnsi="Trebuchet MS" w:cs="Arial"/>
          <w:sz w:val="24"/>
          <w:szCs w:val="24"/>
          <w:lang w:val="en-US"/>
        </w:rPr>
        <w:t>Jurnal</w:t>
      </w:r>
      <w:proofErr w:type="spellEnd"/>
      <w:r w:rsidRPr="000920C6">
        <w:rPr>
          <w:rFonts w:ascii="Trebuchet MS" w:hAnsi="Trebuchet MS" w:cs="Arial"/>
          <w:sz w:val="24"/>
          <w:szCs w:val="24"/>
          <w:lang w:val="en-US"/>
        </w:rPr>
        <w:t xml:space="preserve"> </w:t>
      </w:r>
      <w:proofErr w:type="spellStart"/>
      <w:r w:rsidRPr="000920C6">
        <w:rPr>
          <w:rFonts w:ascii="Trebuchet MS" w:hAnsi="Trebuchet MS" w:cs="Arial"/>
          <w:sz w:val="24"/>
          <w:szCs w:val="24"/>
          <w:lang w:val="en-US"/>
        </w:rPr>
        <w:t>Penelitian</w:t>
      </w:r>
      <w:proofErr w:type="spellEnd"/>
      <w:r w:rsidRPr="000920C6">
        <w:rPr>
          <w:rFonts w:ascii="Trebuchet MS" w:hAnsi="Trebuchet MS" w:cs="Arial"/>
          <w:sz w:val="24"/>
          <w:szCs w:val="24"/>
          <w:lang w:val="en-US"/>
        </w:rPr>
        <w:t xml:space="preserve"> </w:t>
      </w:r>
      <w:proofErr w:type="spellStart"/>
      <w:r w:rsidRPr="000920C6">
        <w:rPr>
          <w:rFonts w:ascii="Trebuchet MS" w:hAnsi="Trebuchet MS" w:cs="Arial"/>
          <w:sz w:val="24"/>
          <w:szCs w:val="24"/>
          <w:lang w:val="en-US"/>
        </w:rPr>
        <w:t>Komunikasi</w:t>
      </w:r>
      <w:proofErr w:type="spellEnd"/>
      <w:r w:rsidRPr="000920C6">
        <w:rPr>
          <w:rFonts w:ascii="Trebuchet MS" w:hAnsi="Trebuchet MS" w:cs="Arial"/>
          <w:sz w:val="24"/>
          <w:szCs w:val="24"/>
          <w:lang w:val="en-US"/>
        </w:rPr>
        <w:t xml:space="preserve">, 1(1), 86-94. </w:t>
      </w:r>
      <w:r w:rsidR="00E01B37" w:rsidRPr="000920C6">
        <w:rPr>
          <w:rFonts w:ascii="Trebuchet MS" w:hAnsi="Trebuchet MS" w:cs="Arial"/>
          <w:sz w:val="24"/>
          <w:szCs w:val="24"/>
          <w:lang w:val="en-US"/>
        </w:rPr>
        <w:t xml:space="preserve"> </w:t>
      </w:r>
      <w:r w:rsidRPr="000920C6">
        <w:rPr>
          <w:rFonts w:ascii="Trebuchet MS" w:hAnsi="Trebuchet MS" w:cs="Arial"/>
          <w:sz w:val="24"/>
          <w:szCs w:val="24"/>
          <w:lang w:val="en-US"/>
        </w:rPr>
        <w:t xml:space="preserve"> </w:t>
      </w:r>
      <w:hyperlink r:id="rId14" w:history="1">
        <w:r w:rsidR="00E01B37" w:rsidRPr="000920C6">
          <w:rPr>
            <w:rStyle w:val="Hipervnculo"/>
            <w:rFonts w:ascii="Trebuchet MS" w:hAnsi="Trebuchet MS" w:cs="Arial"/>
            <w:sz w:val="24"/>
            <w:szCs w:val="24"/>
            <w:lang w:val="en-US"/>
          </w:rPr>
          <w:t>http://repository.uki.ac.id/2112/1/ANeuroscienceImplementation.pdf</w:t>
        </w:r>
      </w:hyperlink>
      <w:r w:rsidR="00E01B37" w:rsidRPr="000920C6">
        <w:rPr>
          <w:rFonts w:ascii="Trebuchet MS" w:hAnsi="Trebuchet MS" w:cs="Arial"/>
          <w:sz w:val="24"/>
          <w:szCs w:val="24"/>
          <w:lang w:val="en-US"/>
        </w:rPr>
        <w:t xml:space="preserve"> </w:t>
      </w:r>
    </w:p>
    <w:p w14:paraId="5034004C" w14:textId="474742DD" w:rsidR="00175A66" w:rsidRPr="00175A66" w:rsidRDefault="00175A66" w:rsidP="000920C6">
      <w:pPr>
        <w:pStyle w:val="Sinespaciado"/>
        <w:spacing w:before="240"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t xml:space="preserve">Thomas, M. S., Ansari, D., &amp; Knowland, a. V. (2019). Annual Research Review: Educational neuroscience: progress and prospects. Journal of Child Psychology and Psychiatry 60:4, 477–492. </w:t>
      </w:r>
      <w:r w:rsidR="00E01B37">
        <w:rPr>
          <w:rFonts w:ascii="Trebuchet MS" w:hAnsi="Trebuchet MS" w:cs="Arial"/>
          <w:sz w:val="24"/>
          <w:szCs w:val="24"/>
          <w:lang w:val="en-US"/>
        </w:rPr>
        <w:t xml:space="preserve"> </w:t>
      </w:r>
      <w:r w:rsidRPr="00175A66">
        <w:rPr>
          <w:rFonts w:ascii="Trebuchet MS" w:hAnsi="Trebuchet MS" w:cs="Arial"/>
          <w:sz w:val="24"/>
          <w:szCs w:val="24"/>
          <w:lang w:val="en-US"/>
        </w:rPr>
        <w:t xml:space="preserve"> </w:t>
      </w:r>
      <w:hyperlink r:id="rId15" w:history="1">
        <w:r w:rsidR="00E01B37" w:rsidRPr="0048575F">
          <w:rPr>
            <w:rStyle w:val="Hipervnculo"/>
            <w:rFonts w:ascii="Trebuchet MS" w:hAnsi="Trebuchet MS" w:cs="Arial"/>
            <w:sz w:val="24"/>
            <w:szCs w:val="24"/>
            <w:lang w:val="en-US"/>
          </w:rPr>
          <w:t>https://doi.org/10.1111/jcpp.12973</w:t>
        </w:r>
      </w:hyperlink>
      <w:r w:rsidR="00E01B37">
        <w:rPr>
          <w:rFonts w:ascii="Trebuchet MS" w:hAnsi="Trebuchet MS" w:cs="Arial"/>
          <w:sz w:val="24"/>
          <w:szCs w:val="24"/>
          <w:lang w:val="en-US"/>
        </w:rPr>
        <w:t xml:space="preserve"> </w:t>
      </w:r>
    </w:p>
    <w:p w14:paraId="75FC4B29" w14:textId="1BFFC14B" w:rsidR="00175A66" w:rsidRPr="00E01B37" w:rsidRDefault="00175A66" w:rsidP="000920C6">
      <w:pPr>
        <w:pStyle w:val="Sinespaciado"/>
        <w:spacing w:before="240"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t xml:space="preserve">Uden, L. (2023). Why Neuroscience is Important for Teaching and Learning. Open Access Journal of Education &amp; Language Studies 1(1), 1-3. </w:t>
      </w:r>
      <w:r w:rsidR="00E01B37" w:rsidRPr="00E01B37">
        <w:rPr>
          <w:rFonts w:ascii="Trebuchet MS" w:hAnsi="Trebuchet MS" w:cs="Arial"/>
          <w:sz w:val="24"/>
          <w:szCs w:val="24"/>
          <w:lang w:val="en-US"/>
        </w:rPr>
        <w:t xml:space="preserve"> </w:t>
      </w:r>
      <w:r w:rsidRPr="00E01B37">
        <w:rPr>
          <w:rFonts w:ascii="Trebuchet MS" w:hAnsi="Trebuchet MS" w:cs="Arial"/>
          <w:sz w:val="24"/>
          <w:szCs w:val="24"/>
          <w:lang w:val="en-US"/>
        </w:rPr>
        <w:t xml:space="preserve"> </w:t>
      </w:r>
      <w:hyperlink r:id="rId16" w:history="1">
        <w:r w:rsidR="00E01B37" w:rsidRPr="00E01B37">
          <w:rPr>
            <w:rStyle w:val="Hipervnculo"/>
            <w:rFonts w:ascii="Trebuchet MS" w:hAnsi="Trebuchet MS" w:cs="Arial"/>
            <w:sz w:val="24"/>
            <w:szCs w:val="24"/>
            <w:lang w:val="en-US"/>
          </w:rPr>
          <w:t>https://juniperpublishers.com/oajels/pdf/OAJELS.MS.ID.555554.pdf</w:t>
        </w:r>
      </w:hyperlink>
      <w:r w:rsidR="00E01B37" w:rsidRPr="00E01B37">
        <w:rPr>
          <w:rFonts w:ascii="Trebuchet MS" w:hAnsi="Trebuchet MS" w:cs="Arial"/>
          <w:sz w:val="24"/>
          <w:szCs w:val="24"/>
          <w:lang w:val="en-US"/>
        </w:rPr>
        <w:t xml:space="preserve"> </w:t>
      </w:r>
    </w:p>
    <w:p w14:paraId="6ADC55C9" w14:textId="501BFD78" w:rsidR="00175A66" w:rsidRPr="00E01B37" w:rsidRDefault="00175A66" w:rsidP="000920C6">
      <w:pPr>
        <w:pStyle w:val="Sinespaciado"/>
        <w:spacing w:before="240" w:line="276" w:lineRule="auto"/>
        <w:ind w:left="709" w:hanging="709"/>
        <w:jc w:val="both"/>
        <w:rPr>
          <w:rFonts w:ascii="Trebuchet MS" w:hAnsi="Trebuchet MS" w:cs="Arial"/>
          <w:sz w:val="24"/>
          <w:szCs w:val="24"/>
          <w:lang w:val="en-US"/>
        </w:rPr>
      </w:pPr>
      <w:r w:rsidRPr="00175A66">
        <w:rPr>
          <w:rFonts w:ascii="Trebuchet MS" w:hAnsi="Trebuchet MS" w:cs="Arial"/>
          <w:sz w:val="24"/>
          <w:szCs w:val="24"/>
          <w:lang w:val="en-US"/>
        </w:rPr>
        <w:t xml:space="preserve">Vorhauser, S. (2019). The Neuroscience Of Learning &amp; Development </w:t>
      </w:r>
      <w:proofErr w:type="spellStart"/>
      <w:r w:rsidRPr="00175A66">
        <w:rPr>
          <w:rFonts w:ascii="Trebuchet MS" w:hAnsi="Trebuchet MS" w:cs="Arial"/>
          <w:sz w:val="24"/>
          <w:szCs w:val="24"/>
          <w:lang w:val="en-US"/>
        </w:rPr>
        <w:t>Pageup</w:t>
      </w:r>
      <w:proofErr w:type="spellEnd"/>
      <w:r w:rsidRPr="00175A66">
        <w:rPr>
          <w:rFonts w:ascii="Trebuchet MS" w:hAnsi="Trebuchet MS" w:cs="Arial"/>
          <w:sz w:val="24"/>
          <w:szCs w:val="24"/>
          <w:lang w:val="en-US"/>
        </w:rPr>
        <w:t xml:space="preserve"> People White Paper. </w:t>
      </w:r>
      <w:proofErr w:type="spellStart"/>
      <w:r w:rsidRPr="00E01B37">
        <w:rPr>
          <w:rFonts w:ascii="Trebuchet MS" w:hAnsi="Trebuchet MS" w:cs="Arial"/>
          <w:sz w:val="24"/>
          <w:szCs w:val="24"/>
          <w:lang w:val="en-US"/>
        </w:rPr>
        <w:t>PageUp</w:t>
      </w:r>
      <w:proofErr w:type="spellEnd"/>
      <w:r w:rsidRPr="00E01B37">
        <w:rPr>
          <w:rFonts w:ascii="Trebuchet MS" w:hAnsi="Trebuchet MS" w:cs="Arial"/>
          <w:sz w:val="24"/>
          <w:szCs w:val="24"/>
          <w:lang w:val="en-US"/>
        </w:rPr>
        <w:t xml:space="preserve"> People, 18. </w:t>
      </w:r>
      <w:r w:rsidR="00E01B37" w:rsidRPr="00E01B37">
        <w:rPr>
          <w:rFonts w:ascii="Trebuchet MS" w:hAnsi="Trebuchet MS" w:cs="Arial"/>
          <w:sz w:val="24"/>
          <w:szCs w:val="24"/>
          <w:lang w:val="en-US"/>
        </w:rPr>
        <w:t xml:space="preserve"> </w:t>
      </w:r>
      <w:r w:rsidRPr="00E01B37">
        <w:rPr>
          <w:rFonts w:ascii="Trebuchet MS" w:hAnsi="Trebuchet MS" w:cs="Arial"/>
          <w:sz w:val="24"/>
          <w:szCs w:val="24"/>
          <w:lang w:val="en-US"/>
        </w:rPr>
        <w:t xml:space="preserve"> </w:t>
      </w:r>
      <w:hyperlink r:id="rId17" w:history="1">
        <w:r w:rsidR="00E01B37" w:rsidRPr="00E01B37">
          <w:rPr>
            <w:rStyle w:val="Hipervnculo"/>
            <w:rFonts w:ascii="Trebuchet MS" w:hAnsi="Trebuchet MS" w:cs="Arial"/>
            <w:sz w:val="24"/>
            <w:szCs w:val="24"/>
            <w:lang w:val="en-US"/>
          </w:rPr>
          <w:t>https://www.pageuppeople.com/wp-content/uploads/2012/06/Neuroscience-of-Learning-and-Development1.pdf</w:t>
        </w:r>
      </w:hyperlink>
      <w:r w:rsidR="00E01B37" w:rsidRPr="00E01B37">
        <w:rPr>
          <w:rFonts w:ascii="Trebuchet MS" w:hAnsi="Trebuchet MS" w:cs="Arial"/>
          <w:sz w:val="24"/>
          <w:szCs w:val="24"/>
          <w:lang w:val="en-US"/>
        </w:rPr>
        <w:t xml:space="preserve"> </w:t>
      </w:r>
    </w:p>
    <w:p w14:paraId="72647D90" w14:textId="5893660A" w:rsidR="00D804B8" w:rsidRPr="00E01B37" w:rsidRDefault="00D804B8" w:rsidP="00D804B8">
      <w:pPr>
        <w:pStyle w:val="Sinespaciado"/>
        <w:spacing w:line="276" w:lineRule="auto"/>
        <w:ind w:left="709" w:hanging="709"/>
        <w:jc w:val="both"/>
        <w:rPr>
          <w:rFonts w:ascii="Trebuchet MS" w:eastAsia="Arial" w:hAnsi="Trebuchet MS" w:cs="Arial"/>
          <w:sz w:val="24"/>
          <w:szCs w:val="24"/>
          <w:lang w:val="en-US"/>
        </w:rPr>
      </w:pPr>
      <w:r w:rsidRPr="00E01B37">
        <w:rPr>
          <w:rFonts w:ascii="Trebuchet MS" w:eastAsia="Arial" w:hAnsi="Trebuchet MS" w:cs="Arial"/>
          <w:sz w:val="24"/>
          <w:szCs w:val="24"/>
          <w:lang w:val="en-US"/>
        </w:rPr>
        <w:t xml:space="preserve"> </w:t>
      </w:r>
    </w:p>
    <w:p w14:paraId="54CA6835" w14:textId="77777777" w:rsidR="00D337A0" w:rsidRPr="00E01B37" w:rsidRDefault="00D337A0" w:rsidP="00F75753">
      <w:pPr>
        <w:pStyle w:val="Sinespaciado"/>
        <w:spacing w:line="276" w:lineRule="auto"/>
        <w:ind w:left="709" w:hanging="709"/>
        <w:jc w:val="both"/>
        <w:rPr>
          <w:rFonts w:ascii="Trebuchet MS" w:eastAsia="Arial" w:hAnsi="Trebuchet MS" w:cs="Arial"/>
          <w:sz w:val="24"/>
          <w:szCs w:val="24"/>
          <w:lang w:val="en-US"/>
        </w:rPr>
      </w:pPr>
    </w:p>
    <w:p w14:paraId="2339FCF6" w14:textId="77777777" w:rsidR="00D337A0" w:rsidRPr="00E01B37" w:rsidRDefault="00D337A0" w:rsidP="00F75753">
      <w:pPr>
        <w:spacing w:after="0" w:line="276" w:lineRule="auto"/>
        <w:ind w:left="709" w:hanging="709"/>
        <w:jc w:val="both"/>
        <w:rPr>
          <w:rFonts w:ascii="Trebuchet MS" w:eastAsia="Arial" w:hAnsi="Trebuchet MS" w:cs="Arial"/>
          <w:sz w:val="24"/>
          <w:szCs w:val="24"/>
          <w:lang w:val="en-US"/>
        </w:rPr>
      </w:pPr>
    </w:p>
    <w:p w14:paraId="53385B1B" w14:textId="77777777" w:rsidR="00D337A0" w:rsidRPr="00E01B37" w:rsidRDefault="00D337A0" w:rsidP="00F75753">
      <w:pPr>
        <w:pBdr>
          <w:top w:val="nil"/>
          <w:left w:val="nil"/>
          <w:bottom w:val="nil"/>
          <w:right w:val="nil"/>
          <w:between w:val="nil"/>
        </w:pBdr>
        <w:spacing w:after="0" w:line="276" w:lineRule="auto"/>
        <w:ind w:left="708" w:hanging="708"/>
        <w:jc w:val="both"/>
        <w:rPr>
          <w:rFonts w:ascii="Trebuchet MS" w:eastAsia="Arial" w:hAnsi="Trebuchet MS" w:cs="Arial"/>
          <w:sz w:val="24"/>
          <w:szCs w:val="24"/>
          <w:lang w:val="en-US"/>
        </w:rPr>
      </w:pPr>
    </w:p>
    <w:p w14:paraId="70A0B26F" w14:textId="77777777" w:rsidR="00B04A33" w:rsidRPr="00E01B37" w:rsidRDefault="00B04A33" w:rsidP="00F75753">
      <w:pPr>
        <w:pBdr>
          <w:top w:val="nil"/>
          <w:left w:val="nil"/>
          <w:bottom w:val="nil"/>
          <w:right w:val="nil"/>
          <w:between w:val="nil"/>
        </w:pBdr>
        <w:spacing w:after="0" w:line="276" w:lineRule="auto"/>
        <w:ind w:left="708" w:hanging="708"/>
        <w:jc w:val="both"/>
        <w:rPr>
          <w:rFonts w:ascii="Trebuchet MS" w:eastAsia="Arial" w:hAnsi="Trebuchet MS" w:cs="Arial"/>
          <w:sz w:val="24"/>
          <w:szCs w:val="24"/>
          <w:lang w:val="en-US"/>
        </w:rPr>
      </w:pPr>
    </w:p>
    <w:p w14:paraId="367A5CA9" w14:textId="77777777" w:rsidR="00D337A0" w:rsidRPr="00E01B37" w:rsidRDefault="00D337A0" w:rsidP="00F75753">
      <w:pPr>
        <w:pBdr>
          <w:top w:val="nil"/>
          <w:left w:val="nil"/>
          <w:bottom w:val="nil"/>
          <w:right w:val="nil"/>
          <w:between w:val="nil"/>
        </w:pBdr>
        <w:spacing w:after="0" w:line="276" w:lineRule="auto"/>
        <w:ind w:left="708" w:hanging="708"/>
        <w:jc w:val="both"/>
        <w:rPr>
          <w:rFonts w:ascii="Trebuchet MS" w:eastAsia="Arial" w:hAnsi="Trebuchet MS" w:cs="Arial"/>
          <w:sz w:val="24"/>
          <w:szCs w:val="24"/>
          <w:lang w:val="en-US"/>
        </w:rPr>
      </w:pPr>
    </w:p>
    <w:p w14:paraId="602AE0CA" w14:textId="77777777" w:rsidR="00D337A0" w:rsidRPr="00E01B37" w:rsidRDefault="00D337A0" w:rsidP="00F75753">
      <w:pPr>
        <w:spacing w:after="0" w:line="276" w:lineRule="auto"/>
        <w:ind w:left="708" w:hanging="708"/>
        <w:jc w:val="both"/>
        <w:rPr>
          <w:rFonts w:ascii="Trebuchet MS" w:eastAsia="Arial" w:hAnsi="Trebuchet MS" w:cs="Arial"/>
          <w:sz w:val="24"/>
          <w:szCs w:val="24"/>
          <w:lang w:val="en-US"/>
        </w:rPr>
      </w:pPr>
    </w:p>
    <w:p w14:paraId="2C577D5E" w14:textId="77777777" w:rsidR="00D337A0" w:rsidRPr="00E01B37" w:rsidRDefault="00D337A0" w:rsidP="00F75753">
      <w:pPr>
        <w:spacing w:after="0" w:line="276" w:lineRule="auto"/>
        <w:ind w:left="709" w:hanging="709"/>
        <w:jc w:val="both"/>
        <w:rPr>
          <w:rFonts w:ascii="Trebuchet MS" w:hAnsi="Trebuchet MS" w:cs="Arial"/>
          <w:sz w:val="24"/>
          <w:szCs w:val="24"/>
          <w:lang w:val="en-US"/>
        </w:rPr>
      </w:pPr>
    </w:p>
    <w:p w14:paraId="1CEBA50B" w14:textId="77777777" w:rsidR="00D337A0" w:rsidRPr="00E01B37" w:rsidRDefault="00D337A0" w:rsidP="00F75753">
      <w:pPr>
        <w:spacing w:after="0" w:line="276" w:lineRule="auto"/>
        <w:ind w:left="708" w:hanging="708"/>
        <w:jc w:val="both"/>
        <w:rPr>
          <w:rFonts w:ascii="Trebuchet MS" w:eastAsia="Arial" w:hAnsi="Trebuchet MS" w:cs="Arial"/>
          <w:sz w:val="24"/>
          <w:szCs w:val="24"/>
          <w:lang w:val="en-US"/>
        </w:rPr>
      </w:pPr>
    </w:p>
    <w:p w14:paraId="5C32552B" w14:textId="77777777" w:rsidR="00D337A0" w:rsidRPr="00E01B37" w:rsidRDefault="00D337A0" w:rsidP="00F75753">
      <w:pPr>
        <w:spacing w:after="0" w:line="276" w:lineRule="auto"/>
        <w:ind w:left="709" w:hanging="709"/>
        <w:jc w:val="both"/>
        <w:rPr>
          <w:rFonts w:ascii="Trebuchet MS" w:eastAsia="Arial" w:hAnsi="Trebuchet MS" w:cs="Arial"/>
          <w:sz w:val="24"/>
          <w:szCs w:val="24"/>
          <w:lang w:val="en-US"/>
        </w:rPr>
      </w:pPr>
    </w:p>
    <w:p w14:paraId="45ADDADC" w14:textId="77777777" w:rsidR="00D337A0" w:rsidRPr="00E01B37" w:rsidRDefault="00D337A0" w:rsidP="00F75753">
      <w:pPr>
        <w:spacing w:after="0" w:line="276" w:lineRule="auto"/>
        <w:ind w:left="709" w:hanging="709"/>
        <w:jc w:val="both"/>
        <w:rPr>
          <w:rFonts w:ascii="Trebuchet MS" w:hAnsi="Trebuchet MS" w:cs="Arial"/>
          <w:sz w:val="24"/>
          <w:szCs w:val="24"/>
          <w:shd w:val="clear" w:color="auto" w:fill="FFFFFF"/>
          <w:lang w:val="en-US"/>
        </w:rPr>
      </w:pPr>
    </w:p>
    <w:p w14:paraId="7AEE5C8A" w14:textId="77777777" w:rsidR="00D337A0" w:rsidRPr="00E01B37" w:rsidRDefault="00D337A0" w:rsidP="00F75753">
      <w:pPr>
        <w:spacing w:after="0" w:line="276" w:lineRule="auto"/>
        <w:ind w:left="708" w:hanging="708"/>
        <w:jc w:val="both"/>
        <w:rPr>
          <w:rFonts w:ascii="Trebuchet MS" w:eastAsia="Arial" w:hAnsi="Trebuchet MS" w:cs="Arial"/>
          <w:sz w:val="24"/>
          <w:szCs w:val="24"/>
          <w:lang w:val="en-US"/>
        </w:rPr>
      </w:pPr>
    </w:p>
    <w:p w14:paraId="16032C09" w14:textId="77777777" w:rsidR="00D337A0" w:rsidRPr="00E01B37" w:rsidRDefault="00D337A0" w:rsidP="00F75753">
      <w:pPr>
        <w:spacing w:after="0" w:line="276" w:lineRule="auto"/>
        <w:ind w:left="708" w:hanging="708"/>
        <w:jc w:val="both"/>
        <w:rPr>
          <w:rFonts w:ascii="Trebuchet MS" w:eastAsia="Arial" w:hAnsi="Trebuchet MS" w:cs="Arial"/>
          <w:b/>
          <w:sz w:val="24"/>
          <w:szCs w:val="24"/>
          <w:lang w:val="en-US"/>
        </w:rPr>
      </w:pPr>
    </w:p>
    <w:p w14:paraId="77FA0515" w14:textId="77777777" w:rsidR="00D337A0" w:rsidRPr="00E01B37" w:rsidRDefault="00D337A0" w:rsidP="00F75753">
      <w:pPr>
        <w:spacing w:after="0" w:line="276" w:lineRule="auto"/>
        <w:ind w:left="709" w:hanging="709"/>
        <w:jc w:val="both"/>
        <w:rPr>
          <w:rFonts w:ascii="Trebuchet MS" w:eastAsia="Arial" w:hAnsi="Trebuchet MS" w:cs="Arial"/>
          <w:bCs/>
          <w:sz w:val="24"/>
          <w:szCs w:val="24"/>
          <w:lang w:val="en-US"/>
        </w:rPr>
      </w:pPr>
    </w:p>
    <w:p w14:paraId="59677C79" w14:textId="77777777" w:rsidR="00D337A0" w:rsidRPr="00E01B37" w:rsidRDefault="00D337A0" w:rsidP="00F75753">
      <w:pPr>
        <w:spacing w:after="0" w:line="276" w:lineRule="auto"/>
        <w:ind w:left="708" w:hanging="708"/>
        <w:jc w:val="both"/>
        <w:rPr>
          <w:rFonts w:ascii="Trebuchet MS" w:eastAsia="Arial" w:hAnsi="Trebuchet MS" w:cs="Arial"/>
          <w:sz w:val="24"/>
          <w:szCs w:val="24"/>
          <w:lang w:val="en-US"/>
        </w:rPr>
      </w:pPr>
      <w:r w:rsidRPr="00E01B37">
        <w:rPr>
          <w:rFonts w:ascii="Trebuchet MS" w:eastAsia="Arial" w:hAnsi="Trebuchet MS" w:cs="Arial"/>
          <w:sz w:val="24"/>
          <w:szCs w:val="24"/>
          <w:lang w:val="en-US"/>
        </w:rPr>
        <w:t xml:space="preserve"> </w:t>
      </w:r>
    </w:p>
    <w:p w14:paraId="2C750388" w14:textId="77777777" w:rsidR="00D337A0" w:rsidRPr="00E01B37" w:rsidRDefault="00D337A0" w:rsidP="00F75753">
      <w:pPr>
        <w:pBdr>
          <w:top w:val="nil"/>
          <w:left w:val="nil"/>
          <w:bottom w:val="nil"/>
          <w:right w:val="nil"/>
          <w:between w:val="nil"/>
        </w:pBdr>
        <w:spacing w:after="0" w:line="276" w:lineRule="auto"/>
        <w:ind w:left="708" w:hanging="708"/>
        <w:jc w:val="both"/>
        <w:rPr>
          <w:rFonts w:ascii="Trebuchet MS" w:eastAsia="Arial" w:hAnsi="Trebuchet MS" w:cs="Arial"/>
          <w:sz w:val="24"/>
          <w:szCs w:val="24"/>
          <w:lang w:val="en-US"/>
        </w:rPr>
      </w:pPr>
    </w:p>
    <w:p w14:paraId="6AF5E418" w14:textId="77777777" w:rsidR="00D337A0" w:rsidRPr="00E01B37" w:rsidRDefault="00D337A0" w:rsidP="00B04A33">
      <w:pPr>
        <w:spacing w:after="0" w:line="240" w:lineRule="auto"/>
        <w:ind w:left="708" w:hanging="708"/>
        <w:jc w:val="both"/>
        <w:rPr>
          <w:rFonts w:ascii="Trebuchet MS" w:eastAsia="Arial" w:hAnsi="Trebuchet MS" w:cs="Arial"/>
          <w:sz w:val="24"/>
          <w:szCs w:val="24"/>
          <w:lang w:val="en-US"/>
        </w:rPr>
      </w:pPr>
    </w:p>
    <w:p w14:paraId="04850A02" w14:textId="77777777" w:rsidR="00D337A0" w:rsidRPr="00E01B37" w:rsidRDefault="00D337A0" w:rsidP="00F75753">
      <w:pPr>
        <w:spacing w:after="0" w:line="276" w:lineRule="auto"/>
        <w:ind w:left="708" w:hanging="708"/>
        <w:jc w:val="both"/>
        <w:rPr>
          <w:rFonts w:ascii="Trebuchet MS" w:eastAsia="Arial" w:hAnsi="Trebuchet MS" w:cs="Arial"/>
          <w:sz w:val="24"/>
          <w:szCs w:val="24"/>
          <w:lang w:val="en-US"/>
        </w:rPr>
      </w:pPr>
    </w:p>
    <w:p w14:paraId="14E7161F" w14:textId="77777777" w:rsidR="00D337A0" w:rsidRPr="00E01B37" w:rsidRDefault="00D337A0" w:rsidP="00F75753">
      <w:pPr>
        <w:spacing w:after="0" w:line="276" w:lineRule="auto"/>
        <w:ind w:left="709" w:hanging="709"/>
        <w:jc w:val="both"/>
        <w:rPr>
          <w:rFonts w:ascii="Trebuchet MS" w:eastAsia="Arial" w:hAnsi="Trebuchet MS" w:cs="Arial"/>
          <w:sz w:val="24"/>
          <w:szCs w:val="24"/>
          <w:lang w:val="en-US"/>
        </w:rPr>
      </w:pPr>
    </w:p>
    <w:p w14:paraId="735F54E1" w14:textId="77777777" w:rsidR="00D337A0" w:rsidRPr="00E01B37" w:rsidRDefault="00D337A0" w:rsidP="00F75753">
      <w:pPr>
        <w:spacing w:after="0" w:line="276" w:lineRule="auto"/>
        <w:ind w:left="851" w:hanging="851"/>
        <w:jc w:val="both"/>
        <w:rPr>
          <w:rFonts w:ascii="Trebuchet MS" w:hAnsi="Trebuchet MS" w:cs="Arial"/>
          <w:sz w:val="24"/>
          <w:szCs w:val="24"/>
          <w:lang w:val="en-US"/>
        </w:rPr>
      </w:pPr>
    </w:p>
    <w:p w14:paraId="0C2238D8" w14:textId="77777777" w:rsidR="00D337A0" w:rsidRPr="00E01B37" w:rsidRDefault="00D337A0" w:rsidP="00F75753">
      <w:pPr>
        <w:spacing w:after="0" w:line="276" w:lineRule="auto"/>
        <w:ind w:left="851" w:hanging="851"/>
        <w:jc w:val="both"/>
        <w:rPr>
          <w:rFonts w:ascii="Trebuchet MS" w:hAnsi="Trebuchet MS" w:cs="Arial"/>
          <w:sz w:val="24"/>
          <w:szCs w:val="24"/>
          <w:shd w:val="clear" w:color="auto" w:fill="FFFFFF"/>
          <w:lang w:val="en-US"/>
        </w:rPr>
      </w:pPr>
    </w:p>
    <w:p w14:paraId="3E1E1125" w14:textId="77777777" w:rsidR="00D337A0" w:rsidRPr="00E01B37" w:rsidRDefault="00D337A0" w:rsidP="00F75753">
      <w:pPr>
        <w:spacing w:after="0" w:line="276" w:lineRule="auto"/>
        <w:ind w:left="851" w:hanging="851"/>
        <w:jc w:val="both"/>
        <w:rPr>
          <w:rFonts w:ascii="Trebuchet MS" w:hAnsi="Trebuchet MS" w:cs="Arial"/>
          <w:sz w:val="24"/>
          <w:szCs w:val="24"/>
          <w:lang w:val="en-US"/>
        </w:rPr>
      </w:pPr>
    </w:p>
    <w:p w14:paraId="0E89DA67" w14:textId="77777777" w:rsidR="004D0E56" w:rsidRPr="00E01B37" w:rsidRDefault="004D0E56" w:rsidP="00BE0A13">
      <w:pPr>
        <w:spacing w:line="276" w:lineRule="auto"/>
        <w:ind w:left="851" w:hanging="851"/>
        <w:jc w:val="both"/>
        <w:rPr>
          <w:rFonts w:ascii="Trebuchet MS" w:hAnsi="Trebuchet MS"/>
          <w:lang w:val="en-US"/>
        </w:rPr>
      </w:pPr>
    </w:p>
    <w:sectPr w:rsidR="004D0E56" w:rsidRPr="00E01B37" w:rsidSect="00FC5FB3">
      <w:type w:val="continuous"/>
      <w:pgSz w:w="12240" w:h="20160" w:code="5"/>
      <w:pgMar w:top="2552" w:right="1701" w:bottom="1418" w:left="1701" w:header="709" w:footer="709" w:gutter="0"/>
      <w:cols w:space="61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9D2DE" w14:textId="77777777" w:rsidR="00342BA7" w:rsidRDefault="00342BA7" w:rsidP="00F13235">
      <w:pPr>
        <w:spacing w:after="0" w:line="240" w:lineRule="auto"/>
      </w:pPr>
      <w:r>
        <w:separator/>
      </w:r>
    </w:p>
  </w:endnote>
  <w:endnote w:type="continuationSeparator" w:id="0">
    <w:p w14:paraId="5BA4F6D2" w14:textId="77777777" w:rsidR="00342BA7" w:rsidRDefault="00342BA7" w:rsidP="00F13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50F4" w14:textId="4135052A" w:rsidR="00AB10D3" w:rsidRPr="00AB10D3" w:rsidRDefault="00000000">
    <w:pPr>
      <w:pStyle w:val="Piedepgina"/>
      <w:jc w:val="right"/>
      <w:rPr>
        <w:sz w:val="24"/>
        <w:szCs w:val="24"/>
      </w:rPr>
    </w:pPr>
    <w:sdt>
      <w:sdtPr>
        <w:id w:val="8653069"/>
        <w:docPartObj>
          <w:docPartGallery w:val="Page Numbers (Bottom of Page)"/>
          <w:docPartUnique/>
        </w:docPartObj>
      </w:sdtPr>
      <w:sdtEndPr>
        <w:rPr>
          <w:sz w:val="24"/>
          <w:szCs w:val="24"/>
        </w:rPr>
      </w:sdtEndPr>
      <w:sdtContent>
        <w:r w:rsidR="00AB10D3">
          <w:rPr>
            <w:noProof/>
            <w:lang w:eastAsia="es-ES"/>
          </w:rPr>
          <w:drawing>
            <wp:anchor distT="0" distB="0" distL="114300" distR="114300" simplePos="0" relativeHeight="251669504" behindDoc="1" locked="0" layoutInCell="1" allowOverlap="1" wp14:anchorId="20BC1E88" wp14:editId="24824A6A">
              <wp:simplePos x="0" y="0"/>
              <wp:positionH relativeFrom="margin">
                <wp:posOffset>-1065226</wp:posOffset>
              </wp:positionH>
              <wp:positionV relativeFrom="paragraph">
                <wp:posOffset>-195580</wp:posOffset>
              </wp:positionV>
              <wp:extent cx="7604908" cy="938596"/>
              <wp:effectExtent l="0" t="0" r="0" b="0"/>
              <wp:wrapNone/>
              <wp:docPr id="2067455907" name="1 Imagen" descr="ulea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eam-2.jpg"/>
                      <pic:cNvPicPr/>
                    </pic:nvPicPr>
                    <pic:blipFill>
                      <a:blip r:embed="rId1"/>
                      <a:stretch>
                        <a:fillRect/>
                      </a:stretch>
                    </pic:blipFill>
                    <pic:spPr>
                      <a:xfrm>
                        <a:off x="0" y="0"/>
                        <a:ext cx="7604908" cy="938596"/>
                      </a:xfrm>
                      <a:prstGeom prst="rect">
                        <a:avLst/>
                      </a:prstGeom>
                    </pic:spPr>
                  </pic:pic>
                </a:graphicData>
              </a:graphic>
            </wp:anchor>
          </w:drawing>
        </w:r>
        <w:r w:rsidR="00AB10D3" w:rsidRPr="00AB10D3">
          <w:rPr>
            <w:sz w:val="24"/>
            <w:szCs w:val="24"/>
          </w:rPr>
          <w:fldChar w:fldCharType="begin"/>
        </w:r>
        <w:r w:rsidR="00AB10D3" w:rsidRPr="00AB10D3">
          <w:rPr>
            <w:sz w:val="24"/>
            <w:szCs w:val="24"/>
          </w:rPr>
          <w:instrText>PAGE   \* MERGEFORMAT</w:instrText>
        </w:r>
        <w:r w:rsidR="00AB10D3" w:rsidRPr="00AB10D3">
          <w:rPr>
            <w:sz w:val="24"/>
            <w:szCs w:val="24"/>
          </w:rPr>
          <w:fldChar w:fldCharType="separate"/>
        </w:r>
        <w:r w:rsidR="00AB10D3" w:rsidRPr="00AB10D3">
          <w:rPr>
            <w:sz w:val="24"/>
            <w:szCs w:val="24"/>
          </w:rPr>
          <w:t>2</w:t>
        </w:r>
        <w:r w:rsidR="00AB10D3" w:rsidRPr="00AB10D3">
          <w:rPr>
            <w:sz w:val="24"/>
            <w:szCs w:val="24"/>
          </w:rPr>
          <w:fldChar w:fldCharType="end"/>
        </w:r>
      </w:sdtContent>
    </w:sdt>
  </w:p>
  <w:p w14:paraId="7A719F71" w14:textId="2A1405C2" w:rsidR="00F13235" w:rsidRDefault="00AB10D3">
    <w:pPr>
      <w:pStyle w:val="Piedepgina"/>
    </w:pPr>
    <w:r>
      <w:rPr>
        <w:noProof/>
        <w:lang w:eastAsia="es-ES"/>
      </w:rPr>
      <mc:AlternateContent>
        <mc:Choice Requires="wps">
          <w:drawing>
            <wp:anchor distT="0" distB="0" distL="114300" distR="114300" simplePos="0" relativeHeight="251675648" behindDoc="0" locked="0" layoutInCell="1" allowOverlap="1" wp14:anchorId="4B1ACDDE" wp14:editId="014D79F8">
              <wp:simplePos x="0" y="0"/>
              <wp:positionH relativeFrom="column">
                <wp:posOffset>4120625</wp:posOffset>
              </wp:positionH>
              <wp:positionV relativeFrom="paragraph">
                <wp:posOffset>95443</wp:posOffset>
              </wp:positionV>
              <wp:extent cx="2143760" cy="290830"/>
              <wp:effectExtent l="3175" t="1270" r="0" b="3175"/>
              <wp:wrapNone/>
              <wp:docPr id="1141992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60346" w14:textId="77777777" w:rsidR="00AB10D3" w:rsidRPr="00243307" w:rsidRDefault="00AB10D3" w:rsidP="00AB10D3">
                          <w:pPr>
                            <w:rPr>
                              <w:b/>
                              <w:bCs/>
                            </w:rPr>
                          </w:pPr>
                          <w:r w:rsidRPr="00243307">
                            <w:rPr>
                              <w:b/>
                              <w:bCs/>
                            </w:rPr>
                            <w:t>Revista Científica SAPIENTIAE.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ACDDE" id="_x0000_t202" coordsize="21600,21600" o:spt="202" path="m,l,21600r21600,l21600,xe">
              <v:stroke joinstyle="miter"/>
              <v:path gradientshapeok="t" o:connecttype="rect"/>
            </v:shapetype>
            <v:shape id="Text Box 3" o:spid="_x0000_s1098" type="#_x0000_t202" style="position:absolute;margin-left:324.45pt;margin-top:7.5pt;width:168.8pt;height:2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f274wEAAKgDAAAOAAAAZHJzL2Uyb0RvYy54bWysU9tu2zAMfR+wfxD0vvjSrBcjTtG16DCg&#10;uwBdP0CWZVuYLWqUEjv7+lGym2br27AXQSTlw3MO6c31NPRsr9BpMCXPVilnykiotWlL/vT9/t0l&#10;Z84LU4sejCr5QTl+vX37ZjPaQuXQQV8rZARiXDHaknfe2yJJnOzUINwKrDJUbAAH4SnENqlRjIQ+&#10;9EmepufJCFhbBKmco+zdXOTbiN80SvqvTeOUZ33JiZuPJ8azCmey3YiiRWE7LRca4h9YDEIbanqE&#10;uhNesB3qV1CDlggOGr+SMCTQNFqqqIHUZOlfah47YVXUQuY4e7TJ/T9Y+WX/aL8h89MHmGiAUYSz&#10;DyB/OGbgthOmVTeIMHZK1NQ4C5Ylo3XF8mmw2hUugFTjZ6hpyGLnIQJNDQ7BFdLJCJ0GcDiaribP&#10;JCXzbH12cU4lSbX8Kr08i1NJRPH8tUXnPyoYWLiUHGmoEV3sH5wPbETx/CQ0M3Cv+z4Otjd/JOhh&#10;yET2gfBM3U/VxHS9SAtiKqgPJAdhXhdab7p0gL84G2lVSu5+7gQqzvpPhiy5ytbrsFsxWL+/yCnA&#10;00p1WhFGElTJPWfz9dbP+7izqNuOOs1DMHBDNjY6KnxhtdCndYjCl9UN+3Yax1cvP9j2NwAAAP//&#10;AwBQSwMEFAAGAAgAAAAhAD8pc8DcAAAACQEAAA8AAABkcnMvZG93bnJldi54bWxMj8FOwzAQRO9I&#10;/IO1SNyoDWqiJI1TVUVcQRRaqTc33iYR8TqK3Sb8PcsJjqt5mn1TrmfXiyuOofOk4XGhQCDV3nbU&#10;aPj8eHnIQIRoyJreE2r4xgDr6vamNIX1E73jdRcbwSUUCqOhjXEopAx1i86EhR+QODv70ZnI59hI&#10;O5qJy10vn5RKpTMd8YfWDLhtsf7aXZyG/ev5eFiqt+bZJcPkZyXJ5VLr+7t5swIRcY5/MPzqszpU&#10;7HTyF7JB9BrSZZYzykHCmxjIszQBceJEZSCrUv5fUP0AAAD//wMAUEsBAi0AFAAGAAgAAAAhALaD&#10;OJL+AAAA4QEAABMAAAAAAAAAAAAAAAAAAAAAAFtDb250ZW50X1R5cGVzXS54bWxQSwECLQAUAAYA&#10;CAAAACEAOP0h/9YAAACUAQAACwAAAAAAAAAAAAAAAAAvAQAAX3JlbHMvLnJlbHNQSwECLQAUAAYA&#10;CAAAACEAtR39u+MBAACoAwAADgAAAAAAAAAAAAAAAAAuAgAAZHJzL2Uyb0RvYy54bWxQSwECLQAU&#10;AAYACAAAACEAPylzwNwAAAAJAQAADwAAAAAAAAAAAAAAAAA9BAAAZHJzL2Rvd25yZXYueG1sUEsF&#10;BgAAAAAEAAQA8wAAAEYFAAAAAA==&#10;" filled="f" stroked="f">
              <v:textbox>
                <w:txbxContent>
                  <w:p w14:paraId="29060346" w14:textId="77777777" w:rsidR="00AB10D3" w:rsidRPr="00243307" w:rsidRDefault="00AB10D3" w:rsidP="00AB10D3">
                    <w:pPr>
                      <w:rPr>
                        <w:b/>
                        <w:bCs/>
                      </w:rPr>
                    </w:pPr>
                    <w:r w:rsidRPr="00243307">
                      <w:rPr>
                        <w:b/>
                        <w:bCs/>
                      </w:rPr>
                      <w:t>Revista Científica SAPIENTIAE.</w:t>
                    </w:r>
                  </w:p>
                </w:txbxContent>
              </v:textbox>
            </v:shape>
          </w:pict>
        </mc:Fallback>
      </mc:AlternateContent>
    </w:r>
    <w:r>
      <w:rPr>
        <w:noProof/>
        <w:lang w:eastAsia="es-ES"/>
      </w:rPr>
      <mc:AlternateContent>
        <mc:Choice Requires="wps">
          <w:drawing>
            <wp:anchor distT="0" distB="0" distL="114300" distR="114300" simplePos="0" relativeHeight="251673600" behindDoc="0" locked="0" layoutInCell="1" allowOverlap="1" wp14:anchorId="2C0D3C3E" wp14:editId="4DA24963">
              <wp:simplePos x="0" y="0"/>
              <wp:positionH relativeFrom="column">
                <wp:posOffset>1637968</wp:posOffset>
              </wp:positionH>
              <wp:positionV relativeFrom="paragraph">
                <wp:posOffset>100192</wp:posOffset>
              </wp:positionV>
              <wp:extent cx="2261870" cy="332105"/>
              <wp:effectExtent l="0" t="0" r="0" b="4445"/>
              <wp:wrapNone/>
              <wp:docPr id="1771166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5BD20" w14:textId="1CB098E8" w:rsidR="00AB10D3" w:rsidRPr="00243307" w:rsidRDefault="00AB10D3" w:rsidP="00AB10D3">
                          <w:pPr>
                            <w:rPr>
                              <w:b/>
                              <w:bCs/>
                            </w:rPr>
                          </w:pPr>
                          <w:r w:rsidRPr="00243307">
                            <w:rPr>
                              <w:b/>
                              <w:bCs/>
                            </w:rPr>
                            <w:t xml:space="preserve">Vol. </w:t>
                          </w:r>
                          <w:r w:rsidR="00896F52">
                            <w:rPr>
                              <w:b/>
                              <w:bCs/>
                            </w:rPr>
                            <w:t>8</w:t>
                          </w:r>
                          <w:r w:rsidRPr="00243307">
                            <w:rPr>
                              <w:b/>
                              <w:bCs/>
                            </w:rPr>
                            <w:t>. Núm. 1</w:t>
                          </w:r>
                          <w:r w:rsidR="00FC5FB3">
                            <w:rPr>
                              <w:b/>
                              <w:bCs/>
                            </w:rPr>
                            <w:t>6</w:t>
                          </w:r>
                          <w:r w:rsidRPr="00243307">
                            <w:rPr>
                              <w:b/>
                              <w:bCs/>
                            </w:rPr>
                            <w:t xml:space="preserve">  (</w:t>
                          </w:r>
                          <w:r w:rsidR="00896F52">
                            <w:rPr>
                              <w:b/>
                              <w:bCs/>
                            </w:rPr>
                            <w:t>ene</w:t>
                          </w:r>
                          <w:r w:rsidRPr="00243307">
                            <w:rPr>
                              <w:b/>
                              <w:bCs/>
                            </w:rPr>
                            <w:t xml:space="preserve"> </w:t>
                          </w:r>
                          <w:r>
                            <w:rPr>
                              <w:b/>
                              <w:bCs/>
                            </w:rPr>
                            <w:t>-</w:t>
                          </w:r>
                          <w:r w:rsidRPr="00243307">
                            <w:rPr>
                              <w:b/>
                              <w:bCs/>
                            </w:rPr>
                            <w:t xml:space="preserve"> </w:t>
                          </w:r>
                          <w:r w:rsidR="00896F52">
                            <w:rPr>
                              <w:b/>
                              <w:bCs/>
                            </w:rPr>
                            <w:t>jul</w:t>
                          </w:r>
                          <w:r>
                            <w:rPr>
                              <w:b/>
                              <w:bCs/>
                            </w:rPr>
                            <w:t>.</w:t>
                          </w:r>
                          <w:r w:rsidRPr="00243307">
                            <w:rPr>
                              <w:b/>
                              <w:bCs/>
                            </w:rPr>
                            <w:t xml:space="preserve"> 202</w:t>
                          </w:r>
                          <w:r w:rsidR="00896F52">
                            <w:rPr>
                              <w:b/>
                              <w:bCs/>
                            </w:rPr>
                            <w:t>5</w:t>
                          </w:r>
                          <w:r w:rsidRPr="00243307">
                            <w:rPr>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D3C3E" id="Text Box 2" o:spid="_x0000_s1099" type="#_x0000_t202" style="position:absolute;margin-left:128.95pt;margin-top:7.9pt;width:178.1pt;height:26.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0xH5AEAAKgDAAAOAAAAZHJzL2Uyb0RvYy54bWysU9tu2zAMfR+wfxD0vvjS9DIjTtG16DCg&#10;uwDtPkCWpViYLWqUEjv7+lFymmbr27AXQSTlw3MO6dX1NPRsp9AbsDUvFjlnykpojd3U/PvT/bsr&#10;znwQthU9WFXzvfL8ev32zWp0lSqhg75VyAjE+mp0Ne9CcFWWedmpQfgFOGWpqAEHESjETdaiGAl9&#10;6LMyzy+yEbB1CFJ5T9m7ucjXCV9rJcNXrb0KrK85cQvpxHQ28czWK1FtULjOyAMN8Q8sBmEsNT1C&#10;3Ykg2BbNK6jBSAQPOiwkDBlobaRKGkhNkf+l5rETTiUtZI53R5v8/4OVX3aP7huyMH2AiQaYRHj3&#10;APKHZxZuO2E36gYRxk6JlhoX0bJsdL46fBqt9pWPIM34GVoastgGSECTxiG6QjoZodMA9kfT1RSY&#10;pGRZXhRXl1SSVDs7K4v8PLUQ1fPXDn34qGBg8VJzpKEmdLF78CGyEdXzk9jMwr3p+zTY3v6RoIcx&#10;k9hHwjP1MDUTMy0xiX2jmAbaPclBmNeF1psuHeAvzkZalZr7n1uBirP+kyVL3hfLZdytFCzPL0sK&#10;8LTSnFaElQRV88DZfL0N8z5uHZpNR53mIVi4IRu1SQpfWB3o0zok4YfVjft2GqdXLz/Y+jcAAAD/&#10;/wMAUEsDBBQABgAIAAAAIQA53VQQ3gAAAAkBAAAPAAAAZHJzL2Rvd25yZXYueG1sTI/BbsIwEETv&#10;SP0Hayv1BnYQoZDGQVWrXltBWyRuJl6SqPE6ig1J/77bE9x2NE+zM/lmdK24YB8aTxqSmQKBVHrb&#10;UKXh6/NtugIRoiFrWk+o4RcDbIq7SW4y6wfa4mUXK8EhFDKjoY6xy6QMZY3OhJnvkNg7+d6ZyLKv&#10;pO3NwOGulXOlltKZhvhDbTp8qbH82Z2dhu/302G/UB/Vq0u7wY9KkltLrR/ux+cnEBHHeIXhvz5X&#10;h4I7Hf2ZbBCthnn6uGaUjZQnMLBMFgmIIx+rBGSRy9sFxR8AAAD//wMAUEsBAi0AFAAGAAgAAAAh&#10;ALaDOJL+AAAA4QEAABMAAAAAAAAAAAAAAAAAAAAAAFtDb250ZW50X1R5cGVzXS54bWxQSwECLQAU&#10;AAYACAAAACEAOP0h/9YAAACUAQAACwAAAAAAAAAAAAAAAAAvAQAAX3JlbHMvLnJlbHNQSwECLQAU&#10;AAYACAAAACEAY6tMR+QBAACoAwAADgAAAAAAAAAAAAAAAAAuAgAAZHJzL2Uyb0RvYy54bWxQSwEC&#10;LQAUAAYACAAAACEAOd1UEN4AAAAJAQAADwAAAAAAAAAAAAAAAAA+BAAAZHJzL2Rvd25yZXYueG1s&#10;UEsFBgAAAAAEAAQA8wAAAEkFAAAAAA==&#10;" filled="f" stroked="f">
              <v:textbox>
                <w:txbxContent>
                  <w:p w14:paraId="6865BD20" w14:textId="1CB098E8" w:rsidR="00AB10D3" w:rsidRPr="00243307" w:rsidRDefault="00AB10D3" w:rsidP="00AB10D3">
                    <w:pPr>
                      <w:rPr>
                        <w:b/>
                        <w:bCs/>
                      </w:rPr>
                    </w:pPr>
                    <w:r w:rsidRPr="00243307">
                      <w:rPr>
                        <w:b/>
                        <w:bCs/>
                      </w:rPr>
                      <w:t xml:space="preserve">Vol. </w:t>
                    </w:r>
                    <w:r w:rsidR="00896F52">
                      <w:rPr>
                        <w:b/>
                        <w:bCs/>
                      </w:rPr>
                      <w:t>8</w:t>
                    </w:r>
                    <w:r w:rsidRPr="00243307">
                      <w:rPr>
                        <w:b/>
                        <w:bCs/>
                      </w:rPr>
                      <w:t>. Núm. 1</w:t>
                    </w:r>
                    <w:r w:rsidR="00FC5FB3">
                      <w:rPr>
                        <w:b/>
                        <w:bCs/>
                      </w:rPr>
                      <w:t>6</w:t>
                    </w:r>
                    <w:r w:rsidRPr="00243307">
                      <w:rPr>
                        <w:b/>
                        <w:bCs/>
                      </w:rPr>
                      <w:t xml:space="preserve">  (</w:t>
                    </w:r>
                    <w:r w:rsidR="00896F52">
                      <w:rPr>
                        <w:b/>
                        <w:bCs/>
                      </w:rPr>
                      <w:t>ene</w:t>
                    </w:r>
                    <w:r w:rsidRPr="00243307">
                      <w:rPr>
                        <w:b/>
                        <w:bCs/>
                      </w:rPr>
                      <w:t xml:space="preserve"> </w:t>
                    </w:r>
                    <w:r>
                      <w:rPr>
                        <w:b/>
                        <w:bCs/>
                      </w:rPr>
                      <w:t>-</w:t>
                    </w:r>
                    <w:r w:rsidRPr="00243307">
                      <w:rPr>
                        <w:b/>
                        <w:bCs/>
                      </w:rPr>
                      <w:t xml:space="preserve"> </w:t>
                    </w:r>
                    <w:r w:rsidR="00896F52">
                      <w:rPr>
                        <w:b/>
                        <w:bCs/>
                      </w:rPr>
                      <w:t>jul</w:t>
                    </w:r>
                    <w:r>
                      <w:rPr>
                        <w:b/>
                        <w:bCs/>
                      </w:rPr>
                      <w:t>.</w:t>
                    </w:r>
                    <w:r w:rsidRPr="00243307">
                      <w:rPr>
                        <w:b/>
                        <w:bCs/>
                      </w:rPr>
                      <w:t xml:space="preserve"> 202</w:t>
                    </w:r>
                    <w:r w:rsidR="00896F52">
                      <w:rPr>
                        <w:b/>
                        <w:bCs/>
                      </w:rPr>
                      <w:t>5</w:t>
                    </w:r>
                    <w:r w:rsidRPr="00243307">
                      <w:rPr>
                        <w:b/>
                        <w:bCs/>
                      </w:rPr>
                      <w:t>)</w:t>
                    </w:r>
                  </w:p>
                </w:txbxContent>
              </v:textbox>
            </v:shape>
          </w:pict>
        </mc:Fallback>
      </mc:AlternateContent>
    </w:r>
    <w:r>
      <w:rPr>
        <w:noProof/>
        <w:lang w:eastAsia="es-ES"/>
      </w:rPr>
      <mc:AlternateContent>
        <mc:Choice Requires="wps">
          <w:drawing>
            <wp:anchor distT="0" distB="0" distL="114300" distR="114300" simplePos="0" relativeHeight="251671552" behindDoc="0" locked="0" layoutInCell="1" allowOverlap="1" wp14:anchorId="027444EA" wp14:editId="1B32460B">
              <wp:simplePos x="0" y="0"/>
              <wp:positionH relativeFrom="column">
                <wp:posOffset>201931</wp:posOffset>
              </wp:positionH>
              <wp:positionV relativeFrom="paragraph">
                <wp:posOffset>112147</wp:posOffset>
              </wp:positionV>
              <wp:extent cx="1270304" cy="414655"/>
              <wp:effectExtent l="0" t="0" r="0" b="3810"/>
              <wp:wrapNone/>
              <wp:docPr id="2699227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304"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C168F" w14:textId="77777777" w:rsidR="00AB10D3" w:rsidRPr="00243307" w:rsidRDefault="00AB10D3" w:rsidP="00AB10D3">
                          <w:pPr>
                            <w:rPr>
                              <w:b/>
                              <w:bCs/>
                            </w:rPr>
                          </w:pPr>
                          <w:r w:rsidRPr="00243307">
                            <w:rPr>
                              <w:b/>
                              <w:bCs/>
                            </w:rPr>
                            <w:t>ISSN: 2600-6030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27444EA" id="Text Box 1" o:spid="_x0000_s1100" type="#_x0000_t202" style="position:absolute;margin-left:15.9pt;margin-top:8.85pt;width:100pt;height:32.6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pj4wEAAKgDAAAOAAAAZHJzL2Uyb0RvYy54bWysU9GO0zAQfEfiHyy/0yS99A6ipqfjTkVI&#10;x4F08AGO4yQWides3Sbl61k7ba/AG+LFsr3O7MzsZH07DT3bK3QaTMmzRcqZMhJqbdqSf/u6ffOW&#10;M+eFqUUPRpX8oBy/3bx+tR5toZbQQV8rZARiXDHaknfe2yJJnOzUINwCrDJUbAAH4emIbVKjGAl9&#10;6JNlml4nI2BtEaRyjm4f5iLfRPymUdJ/bhqnPOtLTtx8XDGuVViTzVoULQrbaXmkIf6BxSC0oaZn&#10;qAfhBduh/gtq0BLBQeMXEoYEmkZLFTWQmiz9Q81zJ6yKWsgcZ882uf8HK5/2z/YLMj+9h4kGGEU4&#10;+wjyu2MG7jthWnWHCGOnRE2Ns2BZMlpXHD8NVrvCBZBq/AQ1DVnsPESgqcEhuEI6GaHTAA5n09Xk&#10;mQwtlzfpVZpzJqmWZ/n1ahVbiOL0tUXnPygYWNiUHGmoEV3sH50PbERxehKaGdjqvo+D7c1vF/Qw&#10;3ET2gfBM3U/VxHRd8qvQN4ipoD6QHIQ5LhRv2nSAPzkbKSoldz92AhVn/UdDlrzL8jxkKx7y1c2S&#10;DnhZqS4rwkiCKrnnbN7e+zmPO4u67ajTaQh3ZONWR4UvrI70KQ5R+DG6IW+X5/jq5Qfb/AIAAP//&#10;AwBQSwMEFAAGAAgAAAAhAEc7FejbAAAACAEAAA8AAABkcnMvZG93bnJldi54bWxMj8FOwzAQRO9I&#10;/IO1SNyo3VQiVYhTVagtR6BEnN14SSLidWS7afh7Fi5wnJnVzNtyM7tBTBhi70nDcqFAIDXe9tRq&#10;qN/2d2sQMRmyZvCEGr4wwqa6vipNYf2FXnE6plZwCcXCaOhSGgspY9OhM3HhRyTOPnxwJrEMrbTB&#10;XLjcDTJT6l460xMvdGbExw6bz+PZaRjTeMifwvPLdrefVP1+qLO+3Wl9ezNvH0AknNPfMfzgMzpU&#10;zHTyZ7JRDBpWSyZP7Oc5CM6zX+OkYb1SIKtS/n+g+gYAAP//AwBQSwECLQAUAAYACAAAACEAtoM4&#10;kv4AAADhAQAAEwAAAAAAAAAAAAAAAAAAAAAAW0NvbnRlbnRfVHlwZXNdLnhtbFBLAQItABQABgAI&#10;AAAAIQA4/SH/1gAAAJQBAAALAAAAAAAAAAAAAAAAAC8BAABfcmVscy8ucmVsc1BLAQItABQABgAI&#10;AAAAIQBLdwpj4wEAAKgDAAAOAAAAAAAAAAAAAAAAAC4CAABkcnMvZTJvRG9jLnhtbFBLAQItABQA&#10;BgAIAAAAIQBHOxXo2wAAAAgBAAAPAAAAAAAAAAAAAAAAAD0EAABkcnMvZG93bnJldi54bWxQSwUG&#10;AAAAAAQABADzAAAARQUAAAAA&#10;" filled="f" stroked="f">
              <v:textbox style="mso-fit-shape-to-text:t">
                <w:txbxContent>
                  <w:p w14:paraId="00AC168F" w14:textId="77777777" w:rsidR="00AB10D3" w:rsidRPr="00243307" w:rsidRDefault="00AB10D3" w:rsidP="00AB10D3">
                    <w:pPr>
                      <w:rPr>
                        <w:b/>
                        <w:bCs/>
                      </w:rPr>
                    </w:pPr>
                    <w:r w:rsidRPr="00243307">
                      <w:rPr>
                        <w:b/>
                        <w:bCs/>
                      </w:rPr>
                      <w:t>ISSN: 2600-6030</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51E2C" w14:textId="77777777" w:rsidR="00342BA7" w:rsidRDefault="00342BA7" w:rsidP="00F13235">
      <w:pPr>
        <w:spacing w:after="0" w:line="240" w:lineRule="auto"/>
      </w:pPr>
      <w:r>
        <w:separator/>
      </w:r>
    </w:p>
  </w:footnote>
  <w:footnote w:type="continuationSeparator" w:id="0">
    <w:p w14:paraId="29B631B8" w14:textId="77777777" w:rsidR="00342BA7" w:rsidRDefault="00342BA7" w:rsidP="00F132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FF3B" w14:textId="04537703" w:rsidR="00F13235" w:rsidRDefault="00F91D0C">
    <w:pPr>
      <w:pStyle w:val="Encabezado"/>
    </w:pPr>
    <w:r>
      <w:rPr>
        <w:noProof/>
      </w:rPr>
      <mc:AlternateContent>
        <mc:Choice Requires="wpg">
          <w:drawing>
            <wp:anchor distT="0" distB="0" distL="114300" distR="114300" simplePos="0" relativeHeight="251677696" behindDoc="0" locked="0" layoutInCell="1" allowOverlap="1" wp14:anchorId="110970C7" wp14:editId="316AD637">
              <wp:simplePos x="0" y="0"/>
              <wp:positionH relativeFrom="margin">
                <wp:align>left</wp:align>
              </wp:positionH>
              <wp:positionV relativeFrom="page">
                <wp:posOffset>442875</wp:posOffset>
              </wp:positionV>
              <wp:extent cx="1798955" cy="550545"/>
              <wp:effectExtent l="0" t="0" r="0" b="1905"/>
              <wp:wrapSquare wrapText="bothSides"/>
              <wp:docPr id="8602" name="Group 8602"/>
              <wp:cNvGraphicFramePr/>
              <a:graphic xmlns:a="http://schemas.openxmlformats.org/drawingml/2006/main">
                <a:graphicData uri="http://schemas.microsoft.com/office/word/2010/wordprocessingGroup">
                  <wpg:wgp>
                    <wpg:cNvGrpSpPr/>
                    <wpg:grpSpPr>
                      <a:xfrm>
                        <a:off x="0" y="0"/>
                        <a:ext cx="1798955" cy="550545"/>
                        <a:chOff x="0" y="0"/>
                        <a:chExt cx="2751317" cy="607752"/>
                      </a:xfrm>
                    </wpg:grpSpPr>
                    <wps:wsp>
                      <wps:cNvPr id="8933" name="Shape 8933"/>
                      <wps:cNvSpPr/>
                      <wps:spPr>
                        <a:xfrm>
                          <a:off x="889366" y="30844"/>
                          <a:ext cx="34316" cy="574041"/>
                        </a:xfrm>
                        <a:custGeom>
                          <a:avLst/>
                          <a:gdLst/>
                          <a:ahLst/>
                          <a:cxnLst/>
                          <a:rect l="0" t="0" r="0" b="0"/>
                          <a:pathLst>
                            <a:path w="34316" h="574041">
                              <a:moveTo>
                                <a:pt x="0" y="0"/>
                              </a:moveTo>
                              <a:lnTo>
                                <a:pt x="34316" y="0"/>
                              </a:lnTo>
                              <a:lnTo>
                                <a:pt x="34316" y="574041"/>
                              </a:lnTo>
                              <a:lnTo>
                                <a:pt x="0" y="574041"/>
                              </a:lnTo>
                              <a:lnTo>
                                <a:pt x="0" y="0"/>
                              </a:lnTo>
                            </a:path>
                          </a:pathLst>
                        </a:custGeom>
                        <a:ln w="0" cap="flat">
                          <a:miter lim="127000"/>
                        </a:ln>
                      </wps:spPr>
                      <wps:style>
                        <a:lnRef idx="0">
                          <a:srgbClr val="000000">
                            <a:alpha val="0"/>
                          </a:srgbClr>
                        </a:lnRef>
                        <a:fillRef idx="1">
                          <a:srgbClr val="95C11D"/>
                        </a:fillRef>
                        <a:effectRef idx="0">
                          <a:scrgbClr r="0" g="0" b="0"/>
                        </a:effectRef>
                        <a:fontRef idx="none"/>
                      </wps:style>
                      <wps:bodyPr/>
                    </wps:wsp>
                    <wps:wsp>
                      <wps:cNvPr id="8604" name="Shape 8604"/>
                      <wps:cNvSpPr/>
                      <wps:spPr>
                        <a:xfrm>
                          <a:off x="1019106" y="30122"/>
                          <a:ext cx="382634" cy="351738"/>
                        </a:xfrm>
                        <a:custGeom>
                          <a:avLst/>
                          <a:gdLst/>
                          <a:ahLst/>
                          <a:cxnLst/>
                          <a:rect l="0" t="0" r="0" b="0"/>
                          <a:pathLst>
                            <a:path w="382634" h="351738">
                              <a:moveTo>
                                <a:pt x="380768" y="0"/>
                              </a:moveTo>
                              <a:lnTo>
                                <a:pt x="382634" y="215485"/>
                              </a:lnTo>
                              <a:cubicBezTo>
                                <a:pt x="382634" y="237356"/>
                                <a:pt x="377949" y="257438"/>
                                <a:pt x="368075" y="274296"/>
                              </a:cubicBezTo>
                              <a:cubicBezTo>
                                <a:pt x="358201" y="291508"/>
                                <a:pt x="345043" y="305483"/>
                                <a:pt x="327647" y="316958"/>
                              </a:cubicBezTo>
                              <a:cubicBezTo>
                                <a:pt x="311184" y="328433"/>
                                <a:pt x="290503" y="336685"/>
                                <a:pt x="267470" y="342777"/>
                              </a:cubicBezTo>
                              <a:cubicBezTo>
                                <a:pt x="243971" y="348515"/>
                                <a:pt x="218587" y="351738"/>
                                <a:pt x="191317" y="351738"/>
                              </a:cubicBezTo>
                              <a:cubicBezTo>
                                <a:pt x="164066" y="351738"/>
                                <a:pt x="138196" y="348870"/>
                                <a:pt x="115163" y="343487"/>
                              </a:cubicBezTo>
                              <a:cubicBezTo>
                                <a:pt x="91664" y="338119"/>
                                <a:pt x="71916" y="329868"/>
                                <a:pt x="55473" y="319472"/>
                              </a:cubicBezTo>
                              <a:cubicBezTo>
                                <a:pt x="38543" y="308352"/>
                                <a:pt x="25384" y="294732"/>
                                <a:pt x="15997" y="278244"/>
                              </a:cubicBezTo>
                              <a:cubicBezTo>
                                <a:pt x="6589" y="261741"/>
                                <a:pt x="1419" y="242739"/>
                                <a:pt x="952" y="220158"/>
                              </a:cubicBezTo>
                              <a:lnTo>
                                <a:pt x="0" y="1789"/>
                              </a:lnTo>
                              <a:lnTo>
                                <a:pt x="99653" y="1434"/>
                              </a:lnTo>
                              <a:lnTo>
                                <a:pt x="101072" y="217289"/>
                              </a:lnTo>
                              <a:cubicBezTo>
                                <a:pt x="101072" y="228040"/>
                                <a:pt x="102957" y="238436"/>
                                <a:pt x="106242" y="248122"/>
                              </a:cubicBezTo>
                              <a:cubicBezTo>
                                <a:pt x="109993" y="257438"/>
                                <a:pt x="115163" y="266044"/>
                                <a:pt x="122219" y="273216"/>
                              </a:cubicBezTo>
                              <a:cubicBezTo>
                                <a:pt x="129274" y="280033"/>
                                <a:pt x="138682" y="285401"/>
                                <a:pt x="150422" y="289704"/>
                              </a:cubicBezTo>
                              <a:cubicBezTo>
                                <a:pt x="162181" y="294008"/>
                                <a:pt x="175806" y="295442"/>
                                <a:pt x="191317" y="295442"/>
                              </a:cubicBezTo>
                              <a:cubicBezTo>
                                <a:pt x="206827" y="295442"/>
                                <a:pt x="220939" y="293653"/>
                                <a:pt x="232698" y="289704"/>
                              </a:cubicBezTo>
                              <a:cubicBezTo>
                                <a:pt x="243971" y="285401"/>
                                <a:pt x="254312" y="280033"/>
                                <a:pt x="261367" y="272861"/>
                              </a:cubicBezTo>
                              <a:cubicBezTo>
                                <a:pt x="268423" y="266044"/>
                                <a:pt x="274059" y="257438"/>
                                <a:pt x="277344" y="247767"/>
                              </a:cubicBezTo>
                              <a:cubicBezTo>
                                <a:pt x="281115" y="238081"/>
                                <a:pt x="282981" y="227685"/>
                                <a:pt x="282981" y="216565"/>
                              </a:cubicBezTo>
                              <a:lnTo>
                                <a:pt x="281115" y="355"/>
                              </a:lnTo>
                              <a:lnTo>
                                <a:pt x="380768"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5" name="Shape 8605"/>
                      <wps:cNvSpPr/>
                      <wps:spPr>
                        <a:xfrm>
                          <a:off x="1447805" y="1789"/>
                          <a:ext cx="96368" cy="373255"/>
                        </a:xfrm>
                        <a:custGeom>
                          <a:avLst/>
                          <a:gdLst/>
                          <a:ahLst/>
                          <a:cxnLst/>
                          <a:rect l="0" t="0" r="0" b="0"/>
                          <a:pathLst>
                            <a:path w="96368" h="373255">
                              <a:moveTo>
                                <a:pt x="93550" y="0"/>
                              </a:moveTo>
                              <a:lnTo>
                                <a:pt x="96368" y="372545"/>
                              </a:lnTo>
                              <a:lnTo>
                                <a:pt x="2838" y="373255"/>
                              </a:lnTo>
                              <a:lnTo>
                                <a:pt x="0" y="370"/>
                              </a:lnTo>
                              <a:lnTo>
                                <a:pt x="93550"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6" name="Shape 8606"/>
                      <wps:cNvSpPr/>
                      <wps:spPr>
                        <a:xfrm>
                          <a:off x="1569091" y="109182"/>
                          <a:ext cx="161938" cy="269187"/>
                        </a:xfrm>
                        <a:custGeom>
                          <a:avLst/>
                          <a:gdLst/>
                          <a:ahLst/>
                          <a:cxnLst/>
                          <a:rect l="0" t="0" r="0" b="0"/>
                          <a:pathLst>
                            <a:path w="161938" h="269187">
                              <a:moveTo>
                                <a:pt x="161938" y="0"/>
                              </a:moveTo>
                              <a:lnTo>
                                <a:pt x="161938" y="43290"/>
                              </a:lnTo>
                              <a:lnTo>
                                <a:pt x="132093" y="50021"/>
                              </a:lnTo>
                              <a:cubicBezTo>
                                <a:pt x="122685" y="54680"/>
                                <a:pt x="115163" y="60417"/>
                                <a:pt x="109526" y="67589"/>
                              </a:cubicBezTo>
                              <a:cubicBezTo>
                                <a:pt x="103423" y="74406"/>
                                <a:pt x="99186" y="82643"/>
                                <a:pt x="96368" y="90894"/>
                              </a:cubicBezTo>
                              <a:cubicBezTo>
                                <a:pt x="93549" y="99146"/>
                                <a:pt x="92131" y="107028"/>
                                <a:pt x="92131" y="114910"/>
                              </a:cubicBezTo>
                              <a:lnTo>
                                <a:pt x="161938" y="114555"/>
                              </a:lnTo>
                              <a:lnTo>
                                <a:pt x="161938" y="152952"/>
                              </a:lnTo>
                              <a:lnTo>
                                <a:pt x="93083" y="153283"/>
                              </a:lnTo>
                              <a:cubicBezTo>
                                <a:pt x="93083" y="164404"/>
                                <a:pt x="95901" y="174430"/>
                                <a:pt x="100605" y="183406"/>
                              </a:cubicBezTo>
                              <a:cubicBezTo>
                                <a:pt x="105775" y="192367"/>
                                <a:pt x="113297" y="199894"/>
                                <a:pt x="122219" y="206341"/>
                              </a:cubicBezTo>
                              <a:cubicBezTo>
                                <a:pt x="131626" y="212449"/>
                                <a:pt x="142433" y="217462"/>
                                <a:pt x="154192" y="220685"/>
                              </a:cubicBezTo>
                              <a:lnTo>
                                <a:pt x="161938" y="221592"/>
                              </a:lnTo>
                              <a:lnTo>
                                <a:pt x="161938" y="269187"/>
                              </a:lnTo>
                              <a:lnTo>
                                <a:pt x="135627" y="268005"/>
                              </a:lnTo>
                              <a:cubicBezTo>
                                <a:pt x="97929" y="263857"/>
                                <a:pt x="67698" y="252697"/>
                                <a:pt x="45132" y="234675"/>
                              </a:cubicBezTo>
                              <a:cubicBezTo>
                                <a:pt x="15510" y="211014"/>
                                <a:pt x="466" y="177668"/>
                                <a:pt x="0" y="134281"/>
                              </a:cubicBezTo>
                              <a:cubicBezTo>
                                <a:pt x="0" y="115279"/>
                                <a:pt x="3771" y="97342"/>
                                <a:pt x="12226" y="80854"/>
                              </a:cubicBezTo>
                              <a:cubicBezTo>
                                <a:pt x="19748" y="64365"/>
                                <a:pt x="31021" y="50376"/>
                                <a:pt x="45132" y="38546"/>
                              </a:cubicBezTo>
                              <a:cubicBezTo>
                                <a:pt x="59710" y="26716"/>
                                <a:pt x="77086" y="17030"/>
                                <a:pt x="97301" y="9858"/>
                              </a:cubicBezTo>
                              <a:cubicBezTo>
                                <a:pt x="107641" y="6450"/>
                                <a:pt x="118336" y="3939"/>
                                <a:pt x="129503" y="2281"/>
                              </a:cubicBezTo>
                              <a:lnTo>
                                <a:pt x="161938"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7" name="Shape 8607"/>
                      <wps:cNvSpPr/>
                      <wps:spPr>
                        <a:xfrm>
                          <a:off x="1731029" y="316958"/>
                          <a:ext cx="138905" cy="62034"/>
                        </a:xfrm>
                        <a:custGeom>
                          <a:avLst/>
                          <a:gdLst/>
                          <a:ahLst/>
                          <a:cxnLst/>
                          <a:rect l="0" t="0" r="0" b="0"/>
                          <a:pathLst>
                            <a:path w="138905" h="62034">
                              <a:moveTo>
                                <a:pt x="134202" y="0"/>
                              </a:moveTo>
                              <a:lnTo>
                                <a:pt x="138905" y="47690"/>
                              </a:lnTo>
                              <a:cubicBezTo>
                                <a:pt x="119643" y="53428"/>
                                <a:pt x="99429" y="56651"/>
                                <a:pt x="77329" y="58810"/>
                              </a:cubicBezTo>
                              <a:cubicBezTo>
                                <a:pt x="55716" y="60955"/>
                                <a:pt x="34083" y="62034"/>
                                <a:pt x="13868" y="62034"/>
                              </a:cubicBezTo>
                              <a:lnTo>
                                <a:pt x="0" y="61411"/>
                              </a:lnTo>
                              <a:lnTo>
                                <a:pt x="0" y="13816"/>
                              </a:lnTo>
                              <a:lnTo>
                                <a:pt x="32197" y="17583"/>
                              </a:lnTo>
                              <a:cubicBezTo>
                                <a:pt x="49127" y="17583"/>
                                <a:pt x="66056" y="16503"/>
                                <a:pt x="84852" y="12910"/>
                              </a:cubicBezTo>
                              <a:cubicBezTo>
                                <a:pt x="103181" y="10041"/>
                                <a:pt x="119643" y="5738"/>
                                <a:pt x="134202" y="0"/>
                              </a:cubicBez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8" name="Shape 8608"/>
                      <wps:cNvSpPr/>
                      <wps:spPr>
                        <a:xfrm>
                          <a:off x="1731029" y="109000"/>
                          <a:ext cx="155368" cy="153135"/>
                        </a:xfrm>
                        <a:custGeom>
                          <a:avLst/>
                          <a:gdLst/>
                          <a:ahLst/>
                          <a:cxnLst/>
                          <a:rect l="0" t="0" r="0" b="0"/>
                          <a:pathLst>
                            <a:path w="155368" h="153135">
                              <a:moveTo>
                                <a:pt x="2595" y="0"/>
                              </a:moveTo>
                              <a:cubicBezTo>
                                <a:pt x="29379" y="0"/>
                                <a:pt x="52878" y="3224"/>
                                <a:pt x="72159" y="10041"/>
                              </a:cubicBezTo>
                              <a:cubicBezTo>
                                <a:pt x="91441" y="16858"/>
                                <a:pt x="106951" y="26174"/>
                                <a:pt x="119643" y="38729"/>
                              </a:cubicBezTo>
                              <a:cubicBezTo>
                                <a:pt x="131850" y="50914"/>
                                <a:pt x="140791" y="65258"/>
                                <a:pt x="146428" y="81761"/>
                              </a:cubicBezTo>
                              <a:cubicBezTo>
                                <a:pt x="152550" y="98249"/>
                                <a:pt x="155368" y="116526"/>
                                <a:pt x="155368" y="136253"/>
                              </a:cubicBezTo>
                              <a:lnTo>
                                <a:pt x="155368" y="152386"/>
                              </a:lnTo>
                              <a:lnTo>
                                <a:pt x="0" y="153135"/>
                              </a:lnTo>
                              <a:lnTo>
                                <a:pt x="0" y="114737"/>
                              </a:lnTo>
                              <a:lnTo>
                                <a:pt x="69807" y="114382"/>
                              </a:lnTo>
                              <a:cubicBezTo>
                                <a:pt x="69807" y="106131"/>
                                <a:pt x="68874" y="97894"/>
                                <a:pt x="67456" y="89643"/>
                              </a:cubicBezTo>
                              <a:cubicBezTo>
                                <a:pt x="65104" y="81036"/>
                                <a:pt x="61352" y="73509"/>
                                <a:pt x="56182" y="66692"/>
                              </a:cubicBezTo>
                              <a:cubicBezTo>
                                <a:pt x="50526" y="59520"/>
                                <a:pt x="43956" y="53783"/>
                                <a:pt x="35016" y="49479"/>
                              </a:cubicBezTo>
                              <a:cubicBezTo>
                                <a:pt x="27027" y="44821"/>
                                <a:pt x="16220" y="42677"/>
                                <a:pt x="3528" y="42677"/>
                              </a:cubicBezTo>
                              <a:lnTo>
                                <a:pt x="0" y="43473"/>
                              </a:lnTo>
                              <a:lnTo>
                                <a:pt x="0" y="183"/>
                              </a:lnTo>
                              <a:lnTo>
                                <a:pt x="2595"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9" name="Shape 8609"/>
                      <wps:cNvSpPr/>
                      <wps:spPr>
                        <a:xfrm>
                          <a:off x="1887797" y="212707"/>
                          <a:ext cx="155825" cy="165575"/>
                        </a:xfrm>
                        <a:custGeom>
                          <a:avLst/>
                          <a:gdLst/>
                          <a:ahLst/>
                          <a:cxnLst/>
                          <a:rect l="0" t="0" r="0" b="0"/>
                          <a:pathLst>
                            <a:path w="155825" h="165575">
                              <a:moveTo>
                                <a:pt x="155825" y="0"/>
                              </a:moveTo>
                              <a:lnTo>
                                <a:pt x="155825" y="39883"/>
                              </a:lnTo>
                              <a:lnTo>
                                <a:pt x="132112" y="44021"/>
                              </a:lnTo>
                              <a:cubicBezTo>
                                <a:pt x="119867" y="47244"/>
                                <a:pt x="109565" y="52272"/>
                                <a:pt x="101597" y="58720"/>
                              </a:cubicBezTo>
                              <a:cubicBezTo>
                                <a:pt x="93044" y="65182"/>
                                <a:pt x="89351" y="74143"/>
                                <a:pt x="89351" y="85618"/>
                              </a:cubicBezTo>
                              <a:cubicBezTo>
                                <a:pt x="89351" y="91711"/>
                                <a:pt x="91100" y="97094"/>
                                <a:pt x="94405" y="101752"/>
                              </a:cubicBezTo>
                              <a:cubicBezTo>
                                <a:pt x="97709" y="106410"/>
                                <a:pt x="101597" y="109988"/>
                                <a:pt x="107233" y="112502"/>
                              </a:cubicBezTo>
                              <a:cubicBezTo>
                                <a:pt x="111898" y="115726"/>
                                <a:pt x="117923" y="117530"/>
                                <a:pt x="124532" y="118964"/>
                              </a:cubicBezTo>
                              <a:cubicBezTo>
                                <a:pt x="131529" y="120399"/>
                                <a:pt x="138721" y="121109"/>
                                <a:pt x="145718" y="121109"/>
                              </a:cubicBezTo>
                              <a:lnTo>
                                <a:pt x="155825" y="119287"/>
                              </a:lnTo>
                              <a:lnTo>
                                <a:pt x="155825" y="159734"/>
                              </a:lnTo>
                              <a:lnTo>
                                <a:pt x="147516" y="162392"/>
                              </a:lnTo>
                              <a:cubicBezTo>
                                <a:pt x="137409" y="164499"/>
                                <a:pt x="126962" y="165575"/>
                                <a:pt x="116174" y="165575"/>
                              </a:cubicBezTo>
                              <a:cubicBezTo>
                                <a:pt x="99653" y="165575"/>
                                <a:pt x="85464" y="164496"/>
                                <a:pt x="71469" y="161272"/>
                              </a:cubicBezTo>
                              <a:cubicBezTo>
                                <a:pt x="57864" y="158403"/>
                                <a:pt x="45618" y="153745"/>
                                <a:pt x="35317" y="147638"/>
                              </a:cubicBezTo>
                              <a:cubicBezTo>
                                <a:pt x="24452" y="141545"/>
                                <a:pt x="15511" y="133663"/>
                                <a:pt x="9407" y="124332"/>
                              </a:cubicBezTo>
                              <a:cubicBezTo>
                                <a:pt x="3285" y="115016"/>
                                <a:pt x="952" y="104251"/>
                                <a:pt x="0" y="90986"/>
                              </a:cubicBezTo>
                              <a:cubicBezTo>
                                <a:pt x="0" y="73419"/>
                                <a:pt x="5170" y="59075"/>
                                <a:pt x="15044" y="47599"/>
                              </a:cubicBezTo>
                              <a:cubicBezTo>
                                <a:pt x="24452" y="35769"/>
                                <a:pt x="38038" y="26098"/>
                                <a:pt x="54948" y="18926"/>
                              </a:cubicBezTo>
                              <a:cubicBezTo>
                                <a:pt x="71469" y="11754"/>
                                <a:pt x="91100" y="6726"/>
                                <a:pt x="112870" y="3148"/>
                              </a:cubicBezTo>
                              <a:lnTo>
                                <a:pt x="155825"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0" name="Shape 8610"/>
                      <wps:cNvSpPr/>
                      <wps:spPr>
                        <a:xfrm>
                          <a:off x="1923502" y="107565"/>
                          <a:ext cx="120120" cy="64903"/>
                        </a:xfrm>
                        <a:custGeom>
                          <a:avLst/>
                          <a:gdLst/>
                          <a:ahLst/>
                          <a:cxnLst/>
                          <a:rect l="0" t="0" r="0" b="0"/>
                          <a:pathLst>
                            <a:path w="120120" h="64903">
                              <a:moveTo>
                                <a:pt x="118565" y="0"/>
                              </a:moveTo>
                              <a:lnTo>
                                <a:pt x="120120" y="115"/>
                              </a:lnTo>
                              <a:lnTo>
                                <a:pt x="120120" y="45278"/>
                              </a:lnTo>
                              <a:lnTo>
                                <a:pt x="106708" y="44111"/>
                              </a:lnTo>
                              <a:cubicBezTo>
                                <a:pt x="89798" y="44111"/>
                                <a:pt x="71916" y="45901"/>
                                <a:pt x="54034" y="49479"/>
                              </a:cubicBezTo>
                              <a:cubicBezTo>
                                <a:pt x="36736" y="52718"/>
                                <a:pt x="19826" y="57731"/>
                                <a:pt x="4276" y="64903"/>
                              </a:cubicBezTo>
                              <a:lnTo>
                                <a:pt x="0" y="17213"/>
                              </a:lnTo>
                              <a:cubicBezTo>
                                <a:pt x="17882" y="12555"/>
                                <a:pt x="37124" y="8251"/>
                                <a:pt x="58311" y="4658"/>
                              </a:cubicBezTo>
                              <a:cubicBezTo>
                                <a:pt x="79497" y="1789"/>
                                <a:pt x="99711" y="0"/>
                                <a:pt x="118565" y="0"/>
                              </a:cubicBez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1" name="Shape 8611"/>
                      <wps:cNvSpPr/>
                      <wps:spPr>
                        <a:xfrm>
                          <a:off x="2043622" y="107680"/>
                          <a:ext cx="160548" cy="264761"/>
                        </a:xfrm>
                        <a:custGeom>
                          <a:avLst/>
                          <a:gdLst/>
                          <a:ahLst/>
                          <a:cxnLst/>
                          <a:rect l="0" t="0" r="0" b="0"/>
                          <a:pathLst>
                            <a:path w="160548" h="264761">
                              <a:moveTo>
                                <a:pt x="0" y="0"/>
                              </a:moveTo>
                              <a:lnTo>
                                <a:pt x="61420" y="4543"/>
                              </a:lnTo>
                              <a:cubicBezTo>
                                <a:pt x="81052" y="8136"/>
                                <a:pt x="96990" y="13519"/>
                                <a:pt x="110790" y="21401"/>
                              </a:cubicBezTo>
                              <a:cubicBezTo>
                                <a:pt x="124784" y="29283"/>
                                <a:pt x="135669" y="39324"/>
                                <a:pt x="143638" y="52233"/>
                              </a:cubicBezTo>
                              <a:cubicBezTo>
                                <a:pt x="151607" y="65498"/>
                                <a:pt x="155883" y="80921"/>
                                <a:pt x="155883" y="100278"/>
                              </a:cubicBezTo>
                              <a:lnTo>
                                <a:pt x="156855" y="202830"/>
                              </a:lnTo>
                              <a:cubicBezTo>
                                <a:pt x="156855" y="216095"/>
                                <a:pt x="156855" y="227215"/>
                                <a:pt x="157244" y="236531"/>
                              </a:cubicBezTo>
                              <a:cubicBezTo>
                                <a:pt x="157633" y="246217"/>
                                <a:pt x="159188" y="254824"/>
                                <a:pt x="160548" y="263785"/>
                              </a:cubicBezTo>
                              <a:lnTo>
                                <a:pt x="69778" y="264140"/>
                              </a:lnTo>
                              <a:lnTo>
                                <a:pt x="67446" y="223991"/>
                              </a:lnTo>
                              <a:cubicBezTo>
                                <a:pt x="55784" y="238321"/>
                                <a:pt x="40234" y="249441"/>
                                <a:pt x="20992" y="258047"/>
                              </a:cubicBezTo>
                              <a:lnTo>
                                <a:pt x="0" y="264761"/>
                              </a:lnTo>
                              <a:lnTo>
                                <a:pt x="0" y="224314"/>
                              </a:lnTo>
                              <a:lnTo>
                                <a:pt x="25657" y="219688"/>
                              </a:lnTo>
                              <a:cubicBezTo>
                                <a:pt x="35569" y="216095"/>
                                <a:pt x="43927" y="210357"/>
                                <a:pt x="50147" y="203910"/>
                              </a:cubicBezTo>
                              <a:cubicBezTo>
                                <a:pt x="55201" y="197093"/>
                                <a:pt x="59865" y="189566"/>
                                <a:pt x="62781" y="181314"/>
                              </a:cubicBezTo>
                              <a:cubicBezTo>
                                <a:pt x="65502" y="172708"/>
                                <a:pt x="66474" y="163392"/>
                                <a:pt x="66474" y="153706"/>
                              </a:cubicBezTo>
                              <a:lnTo>
                                <a:pt x="66474" y="140796"/>
                              </a:lnTo>
                              <a:lnTo>
                                <a:pt x="54229" y="140796"/>
                              </a:lnTo>
                              <a:cubicBezTo>
                                <a:pt x="42567" y="140796"/>
                                <a:pt x="29350" y="141166"/>
                                <a:pt x="15355" y="142231"/>
                              </a:cubicBezTo>
                              <a:lnTo>
                                <a:pt x="0" y="144910"/>
                              </a:lnTo>
                              <a:lnTo>
                                <a:pt x="0" y="105027"/>
                              </a:lnTo>
                              <a:lnTo>
                                <a:pt x="25657" y="103147"/>
                              </a:lnTo>
                              <a:cubicBezTo>
                                <a:pt x="31682" y="103147"/>
                                <a:pt x="38874" y="103147"/>
                                <a:pt x="45871" y="103517"/>
                              </a:cubicBezTo>
                              <a:cubicBezTo>
                                <a:pt x="53451" y="103517"/>
                                <a:pt x="59865" y="103872"/>
                                <a:pt x="66085" y="103872"/>
                              </a:cubicBezTo>
                              <a:lnTo>
                                <a:pt x="66085" y="95620"/>
                              </a:lnTo>
                              <a:cubicBezTo>
                                <a:pt x="66085" y="77343"/>
                                <a:pt x="58505" y="64063"/>
                                <a:pt x="44899" y="56181"/>
                              </a:cubicBezTo>
                              <a:cubicBezTo>
                                <a:pt x="37610" y="52056"/>
                                <a:pt x="29155" y="48917"/>
                                <a:pt x="19461" y="46856"/>
                              </a:cubicBezTo>
                              <a:lnTo>
                                <a:pt x="0" y="45163"/>
                              </a:lnTo>
                              <a:lnTo>
                                <a:pt x="0"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2" name="Shape 8612"/>
                      <wps:cNvSpPr/>
                      <wps:spPr>
                        <a:xfrm>
                          <a:off x="2238379" y="104696"/>
                          <a:ext cx="512938" cy="266769"/>
                        </a:xfrm>
                        <a:custGeom>
                          <a:avLst/>
                          <a:gdLst/>
                          <a:ahLst/>
                          <a:cxnLst/>
                          <a:rect l="0" t="0" r="0" b="0"/>
                          <a:pathLst>
                            <a:path w="512938" h="266769">
                              <a:moveTo>
                                <a:pt x="400982" y="355"/>
                              </a:moveTo>
                              <a:cubicBezTo>
                                <a:pt x="421196" y="0"/>
                                <a:pt x="438106" y="2514"/>
                                <a:pt x="452684" y="7172"/>
                              </a:cubicBezTo>
                              <a:cubicBezTo>
                                <a:pt x="466484" y="11830"/>
                                <a:pt x="477757" y="18647"/>
                                <a:pt x="487087" y="27254"/>
                              </a:cubicBezTo>
                              <a:cubicBezTo>
                                <a:pt x="495639" y="35860"/>
                                <a:pt x="502053" y="45546"/>
                                <a:pt x="505941" y="57731"/>
                              </a:cubicBezTo>
                              <a:cubicBezTo>
                                <a:pt x="509634" y="69206"/>
                                <a:pt x="511966" y="82471"/>
                                <a:pt x="511966" y="96460"/>
                              </a:cubicBezTo>
                              <a:lnTo>
                                <a:pt x="512938" y="264625"/>
                              </a:lnTo>
                              <a:lnTo>
                                <a:pt x="419836" y="264979"/>
                              </a:lnTo>
                              <a:lnTo>
                                <a:pt x="418864" y="103262"/>
                              </a:lnTo>
                              <a:cubicBezTo>
                                <a:pt x="418864" y="96460"/>
                                <a:pt x="417892" y="89643"/>
                                <a:pt x="416143" y="83550"/>
                              </a:cubicBezTo>
                              <a:cubicBezTo>
                                <a:pt x="414782" y="77088"/>
                                <a:pt x="411867" y="71720"/>
                                <a:pt x="407590" y="67047"/>
                              </a:cubicBezTo>
                              <a:cubicBezTo>
                                <a:pt x="403897" y="62389"/>
                                <a:pt x="399232" y="58455"/>
                                <a:pt x="392041" y="55587"/>
                              </a:cubicBezTo>
                              <a:cubicBezTo>
                                <a:pt x="385044" y="53073"/>
                                <a:pt x="376686" y="51638"/>
                                <a:pt x="366190" y="51638"/>
                              </a:cubicBezTo>
                              <a:cubicBezTo>
                                <a:pt x="354528" y="51638"/>
                                <a:pt x="344615" y="53783"/>
                                <a:pt x="337229" y="58086"/>
                              </a:cubicBezTo>
                              <a:cubicBezTo>
                                <a:pt x="328677" y="62034"/>
                                <a:pt x="322069" y="67417"/>
                                <a:pt x="317404" y="74219"/>
                              </a:cubicBezTo>
                              <a:cubicBezTo>
                                <a:pt x="312738" y="81036"/>
                                <a:pt x="309434" y="88563"/>
                                <a:pt x="307102" y="96815"/>
                              </a:cubicBezTo>
                              <a:cubicBezTo>
                                <a:pt x="304769" y="105421"/>
                                <a:pt x="304186" y="113303"/>
                                <a:pt x="304186" y="121909"/>
                              </a:cubicBezTo>
                              <a:lnTo>
                                <a:pt x="305158" y="265689"/>
                              </a:lnTo>
                              <a:lnTo>
                                <a:pt x="213028" y="266044"/>
                              </a:lnTo>
                              <a:lnTo>
                                <a:pt x="211667" y="103987"/>
                              </a:lnTo>
                              <a:cubicBezTo>
                                <a:pt x="211084" y="97170"/>
                                <a:pt x="210695" y="90722"/>
                                <a:pt x="209723" y="84630"/>
                              </a:cubicBezTo>
                              <a:cubicBezTo>
                                <a:pt x="207780" y="78167"/>
                                <a:pt x="205059" y="72430"/>
                                <a:pt x="201366" y="67772"/>
                              </a:cubicBezTo>
                              <a:cubicBezTo>
                                <a:pt x="197478" y="63114"/>
                                <a:pt x="192425" y="59520"/>
                                <a:pt x="185816" y="56296"/>
                              </a:cubicBezTo>
                              <a:cubicBezTo>
                                <a:pt x="178625" y="53783"/>
                                <a:pt x="170267" y="52718"/>
                                <a:pt x="159965" y="52718"/>
                              </a:cubicBezTo>
                              <a:cubicBezTo>
                                <a:pt x="148109" y="52718"/>
                                <a:pt x="138390" y="54862"/>
                                <a:pt x="130227" y="59165"/>
                              </a:cubicBezTo>
                              <a:cubicBezTo>
                                <a:pt x="121869" y="63114"/>
                                <a:pt x="115260" y="68481"/>
                                <a:pt x="110984" y="75299"/>
                              </a:cubicBezTo>
                              <a:cubicBezTo>
                                <a:pt x="105931" y="81761"/>
                                <a:pt x="102043" y="89643"/>
                                <a:pt x="100294" y="97524"/>
                              </a:cubicBezTo>
                              <a:cubicBezTo>
                                <a:pt x="98350" y="106131"/>
                                <a:pt x="97962" y="114027"/>
                                <a:pt x="97962" y="122634"/>
                              </a:cubicBezTo>
                              <a:lnTo>
                                <a:pt x="98739" y="266414"/>
                              </a:lnTo>
                              <a:lnTo>
                                <a:pt x="5637" y="266769"/>
                              </a:lnTo>
                              <a:lnTo>
                                <a:pt x="3887" y="64903"/>
                              </a:lnTo>
                              <a:cubicBezTo>
                                <a:pt x="3887" y="55587"/>
                                <a:pt x="3304" y="45901"/>
                                <a:pt x="2916" y="36215"/>
                              </a:cubicBezTo>
                              <a:cubicBezTo>
                                <a:pt x="2527" y="26174"/>
                                <a:pt x="1555" y="16858"/>
                                <a:pt x="0" y="7172"/>
                              </a:cubicBezTo>
                              <a:lnTo>
                                <a:pt x="87466" y="6817"/>
                              </a:lnTo>
                              <a:lnTo>
                                <a:pt x="89409" y="50204"/>
                              </a:lnTo>
                              <a:cubicBezTo>
                                <a:pt x="99711" y="34071"/>
                                <a:pt x="114289" y="21516"/>
                                <a:pt x="132170" y="13634"/>
                              </a:cubicBezTo>
                              <a:cubicBezTo>
                                <a:pt x="150441" y="5738"/>
                                <a:pt x="171238" y="1434"/>
                                <a:pt x="195729" y="1434"/>
                              </a:cubicBezTo>
                              <a:cubicBezTo>
                                <a:pt x="221969" y="1079"/>
                                <a:pt x="243155" y="5738"/>
                                <a:pt x="261037" y="15423"/>
                              </a:cubicBezTo>
                              <a:cubicBezTo>
                                <a:pt x="278336" y="24740"/>
                                <a:pt x="290581" y="36939"/>
                                <a:pt x="297189" y="51638"/>
                              </a:cubicBezTo>
                              <a:cubicBezTo>
                                <a:pt x="300882" y="44111"/>
                                <a:pt x="306519" y="36939"/>
                                <a:pt x="313711" y="30477"/>
                              </a:cubicBezTo>
                              <a:cubicBezTo>
                                <a:pt x="321680" y="24385"/>
                                <a:pt x="329649" y="18647"/>
                                <a:pt x="338978" y="14344"/>
                              </a:cubicBezTo>
                              <a:cubicBezTo>
                                <a:pt x="348502" y="9686"/>
                                <a:pt x="358804" y="6462"/>
                                <a:pt x="369106" y="3948"/>
                              </a:cubicBezTo>
                              <a:cubicBezTo>
                                <a:pt x="379407" y="1789"/>
                                <a:pt x="390292" y="355"/>
                                <a:pt x="400982" y="355"/>
                              </a:cubicBez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3" name="Shape 8613"/>
                      <wps:cNvSpPr/>
                      <wps:spPr>
                        <a:xfrm>
                          <a:off x="1019106" y="409824"/>
                          <a:ext cx="74268" cy="84983"/>
                        </a:xfrm>
                        <a:custGeom>
                          <a:avLst/>
                          <a:gdLst/>
                          <a:ahLst/>
                          <a:cxnLst/>
                          <a:rect l="0" t="0" r="0" b="0"/>
                          <a:pathLst>
                            <a:path w="74268" h="84983">
                              <a:moveTo>
                                <a:pt x="0" y="0"/>
                              </a:moveTo>
                              <a:lnTo>
                                <a:pt x="7056" y="0"/>
                              </a:lnTo>
                              <a:lnTo>
                                <a:pt x="7056" y="46256"/>
                              </a:lnTo>
                              <a:cubicBezTo>
                                <a:pt x="7056" y="77813"/>
                                <a:pt x="66746" y="77813"/>
                                <a:pt x="66746" y="46256"/>
                              </a:cubicBezTo>
                              <a:lnTo>
                                <a:pt x="66746" y="0"/>
                              </a:lnTo>
                              <a:lnTo>
                                <a:pt x="74268" y="0"/>
                              </a:lnTo>
                              <a:lnTo>
                                <a:pt x="74268" y="46256"/>
                              </a:lnTo>
                              <a:cubicBezTo>
                                <a:pt x="74268" y="84983"/>
                                <a:pt x="0" y="84983"/>
                                <a:pt x="0" y="46256"/>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4" name="Shape 8614"/>
                      <wps:cNvSpPr/>
                      <wps:spPr>
                        <a:xfrm>
                          <a:off x="1112189" y="409824"/>
                          <a:ext cx="75668" cy="74226"/>
                        </a:xfrm>
                        <a:custGeom>
                          <a:avLst/>
                          <a:gdLst/>
                          <a:ahLst/>
                          <a:cxnLst/>
                          <a:rect l="0" t="0" r="0" b="0"/>
                          <a:pathLst>
                            <a:path w="75668" h="74226">
                              <a:moveTo>
                                <a:pt x="0" y="0"/>
                              </a:moveTo>
                              <a:lnTo>
                                <a:pt x="3285" y="0"/>
                              </a:lnTo>
                              <a:lnTo>
                                <a:pt x="68631" y="61324"/>
                              </a:lnTo>
                              <a:lnTo>
                                <a:pt x="68631" y="0"/>
                              </a:lnTo>
                              <a:lnTo>
                                <a:pt x="75668" y="0"/>
                              </a:lnTo>
                              <a:lnTo>
                                <a:pt x="75668" y="74226"/>
                              </a:lnTo>
                              <a:lnTo>
                                <a:pt x="72849" y="74226"/>
                              </a:lnTo>
                              <a:lnTo>
                                <a:pt x="7522" y="12910"/>
                              </a:lnTo>
                              <a:lnTo>
                                <a:pt x="7522"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4" name="Shape 8934"/>
                      <wps:cNvSpPr/>
                      <wps:spPr>
                        <a:xfrm>
                          <a:off x="1208557" y="409830"/>
                          <a:ext cx="9144" cy="74221"/>
                        </a:xfrm>
                        <a:custGeom>
                          <a:avLst/>
                          <a:gdLst/>
                          <a:ahLst/>
                          <a:cxnLst/>
                          <a:rect l="0" t="0" r="0" b="0"/>
                          <a:pathLst>
                            <a:path w="9144" h="74221">
                              <a:moveTo>
                                <a:pt x="0" y="0"/>
                              </a:moveTo>
                              <a:lnTo>
                                <a:pt x="9144" y="0"/>
                              </a:lnTo>
                              <a:lnTo>
                                <a:pt x="9144"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6" name="Shape 8616"/>
                      <wps:cNvSpPr/>
                      <wps:spPr>
                        <a:xfrm>
                          <a:off x="1228286" y="409824"/>
                          <a:ext cx="87913" cy="74586"/>
                        </a:xfrm>
                        <a:custGeom>
                          <a:avLst/>
                          <a:gdLst/>
                          <a:ahLst/>
                          <a:cxnLst/>
                          <a:rect l="0" t="0" r="0" b="0"/>
                          <a:pathLst>
                            <a:path w="87913" h="74586">
                              <a:moveTo>
                                <a:pt x="0" y="0"/>
                              </a:moveTo>
                              <a:lnTo>
                                <a:pt x="8475" y="0"/>
                              </a:lnTo>
                              <a:lnTo>
                                <a:pt x="43733" y="67773"/>
                              </a:lnTo>
                              <a:lnTo>
                                <a:pt x="79924" y="0"/>
                              </a:lnTo>
                              <a:lnTo>
                                <a:pt x="87913" y="0"/>
                              </a:lnTo>
                              <a:lnTo>
                                <a:pt x="48417" y="74586"/>
                              </a:lnTo>
                              <a:lnTo>
                                <a:pt x="39962" y="7458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7" name="Shape 8617"/>
                      <wps:cNvSpPr/>
                      <wps:spPr>
                        <a:xfrm>
                          <a:off x="1327938" y="409824"/>
                          <a:ext cx="68165" cy="74226"/>
                        </a:xfrm>
                        <a:custGeom>
                          <a:avLst/>
                          <a:gdLst/>
                          <a:ahLst/>
                          <a:cxnLst/>
                          <a:rect l="0" t="0" r="0" b="0"/>
                          <a:pathLst>
                            <a:path w="68165" h="74226">
                              <a:moveTo>
                                <a:pt x="0" y="0"/>
                              </a:moveTo>
                              <a:lnTo>
                                <a:pt x="66766" y="0"/>
                              </a:lnTo>
                              <a:lnTo>
                                <a:pt x="66766" y="5383"/>
                              </a:lnTo>
                              <a:lnTo>
                                <a:pt x="7522" y="5383"/>
                              </a:lnTo>
                              <a:lnTo>
                                <a:pt x="7522" y="34071"/>
                              </a:lnTo>
                              <a:lnTo>
                                <a:pt x="63947" y="34071"/>
                              </a:lnTo>
                              <a:lnTo>
                                <a:pt x="63947" y="39453"/>
                              </a:lnTo>
                              <a:lnTo>
                                <a:pt x="7522" y="39453"/>
                              </a:lnTo>
                              <a:lnTo>
                                <a:pt x="7522" y="68490"/>
                              </a:lnTo>
                              <a:lnTo>
                                <a:pt x="68165" y="68490"/>
                              </a:lnTo>
                              <a:lnTo>
                                <a:pt x="68165"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8" name="Shape 8618"/>
                      <wps:cNvSpPr/>
                      <wps:spPr>
                        <a:xfrm>
                          <a:off x="1411614" y="409824"/>
                          <a:ext cx="36901" cy="74226"/>
                        </a:xfrm>
                        <a:custGeom>
                          <a:avLst/>
                          <a:gdLst/>
                          <a:ahLst/>
                          <a:cxnLst/>
                          <a:rect l="0" t="0" r="0" b="0"/>
                          <a:pathLst>
                            <a:path w="36901" h="74226">
                              <a:moveTo>
                                <a:pt x="0" y="0"/>
                              </a:moveTo>
                              <a:lnTo>
                                <a:pt x="36901" y="0"/>
                              </a:lnTo>
                              <a:lnTo>
                                <a:pt x="36901" y="5383"/>
                              </a:lnTo>
                              <a:lnTo>
                                <a:pt x="7056" y="5383"/>
                              </a:lnTo>
                              <a:lnTo>
                                <a:pt x="7056" y="40518"/>
                              </a:lnTo>
                              <a:lnTo>
                                <a:pt x="36901" y="40518"/>
                              </a:lnTo>
                              <a:lnTo>
                                <a:pt x="36901" y="48770"/>
                              </a:lnTo>
                              <a:lnTo>
                                <a:pt x="33859" y="46256"/>
                              </a:lnTo>
                              <a:lnTo>
                                <a:pt x="7056" y="46256"/>
                              </a:lnTo>
                              <a:lnTo>
                                <a:pt x="7056"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9" name="Shape 8619"/>
                      <wps:cNvSpPr/>
                      <wps:spPr>
                        <a:xfrm>
                          <a:off x="1448515" y="409824"/>
                          <a:ext cx="40205" cy="74226"/>
                        </a:xfrm>
                        <a:custGeom>
                          <a:avLst/>
                          <a:gdLst/>
                          <a:ahLst/>
                          <a:cxnLst/>
                          <a:rect l="0" t="0" r="0" b="0"/>
                          <a:pathLst>
                            <a:path w="40205" h="74226">
                              <a:moveTo>
                                <a:pt x="0" y="0"/>
                              </a:moveTo>
                              <a:lnTo>
                                <a:pt x="5880" y="0"/>
                              </a:lnTo>
                              <a:cubicBezTo>
                                <a:pt x="27027" y="0"/>
                                <a:pt x="37367" y="11845"/>
                                <a:pt x="37367" y="23305"/>
                              </a:cubicBezTo>
                              <a:cubicBezTo>
                                <a:pt x="37853" y="35150"/>
                                <a:pt x="27513" y="45546"/>
                                <a:pt x="6346" y="45546"/>
                              </a:cubicBezTo>
                              <a:lnTo>
                                <a:pt x="40205" y="74226"/>
                              </a:lnTo>
                              <a:lnTo>
                                <a:pt x="30798" y="74226"/>
                              </a:lnTo>
                              <a:lnTo>
                                <a:pt x="0" y="48770"/>
                              </a:lnTo>
                              <a:lnTo>
                                <a:pt x="0" y="40518"/>
                              </a:lnTo>
                              <a:lnTo>
                                <a:pt x="4480" y="40518"/>
                              </a:lnTo>
                              <a:cubicBezTo>
                                <a:pt x="21857" y="40518"/>
                                <a:pt x="28912" y="33346"/>
                                <a:pt x="29845" y="23305"/>
                              </a:cubicBezTo>
                              <a:cubicBezTo>
                                <a:pt x="29845" y="14344"/>
                                <a:pt x="21857" y="5383"/>
                                <a:pt x="5880" y="5383"/>
                              </a:cubicBezTo>
                              <a:lnTo>
                                <a:pt x="0" y="5383"/>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0" name="Shape 8620"/>
                      <wps:cNvSpPr/>
                      <wps:spPr>
                        <a:xfrm>
                          <a:off x="1498108" y="408760"/>
                          <a:ext cx="78039" cy="76368"/>
                        </a:xfrm>
                        <a:custGeom>
                          <a:avLst/>
                          <a:gdLst/>
                          <a:ahLst/>
                          <a:cxnLst/>
                          <a:rect l="0" t="0" r="0" b="0"/>
                          <a:pathLst>
                            <a:path w="78039" h="76368">
                              <a:moveTo>
                                <a:pt x="39962" y="0"/>
                              </a:moveTo>
                              <a:cubicBezTo>
                                <a:pt x="53587" y="0"/>
                                <a:pt x="65813" y="1789"/>
                                <a:pt x="75220" y="12910"/>
                              </a:cubicBezTo>
                              <a:lnTo>
                                <a:pt x="69098" y="15409"/>
                              </a:lnTo>
                              <a:cubicBezTo>
                                <a:pt x="62062" y="6802"/>
                                <a:pt x="50769" y="5738"/>
                                <a:pt x="39962" y="5013"/>
                              </a:cubicBezTo>
                              <a:cubicBezTo>
                                <a:pt x="28203" y="5013"/>
                                <a:pt x="10340" y="8606"/>
                                <a:pt x="10340" y="20436"/>
                              </a:cubicBezTo>
                              <a:cubicBezTo>
                                <a:pt x="10340" y="29753"/>
                                <a:pt x="23985" y="31912"/>
                                <a:pt x="39962" y="34411"/>
                              </a:cubicBezTo>
                              <a:cubicBezTo>
                                <a:pt x="58757" y="36925"/>
                                <a:pt x="78039" y="39439"/>
                                <a:pt x="78039" y="55572"/>
                              </a:cubicBezTo>
                              <a:cubicBezTo>
                                <a:pt x="78039" y="72782"/>
                                <a:pt x="55939" y="76368"/>
                                <a:pt x="39962" y="76368"/>
                              </a:cubicBezTo>
                              <a:cubicBezTo>
                                <a:pt x="24918" y="76368"/>
                                <a:pt x="7522" y="71707"/>
                                <a:pt x="0" y="60230"/>
                              </a:cubicBezTo>
                              <a:lnTo>
                                <a:pt x="6589" y="57716"/>
                              </a:lnTo>
                              <a:cubicBezTo>
                                <a:pt x="12692" y="66692"/>
                                <a:pt x="27736" y="71347"/>
                                <a:pt x="39962" y="71347"/>
                              </a:cubicBezTo>
                              <a:cubicBezTo>
                                <a:pt x="51236" y="71347"/>
                                <a:pt x="70983" y="68838"/>
                                <a:pt x="70983" y="55572"/>
                              </a:cubicBezTo>
                              <a:cubicBezTo>
                                <a:pt x="70983" y="44821"/>
                                <a:pt x="55006" y="41952"/>
                                <a:pt x="38543" y="39439"/>
                              </a:cubicBezTo>
                              <a:cubicBezTo>
                                <a:pt x="21167" y="36925"/>
                                <a:pt x="2818" y="34411"/>
                                <a:pt x="2818" y="20436"/>
                              </a:cubicBezTo>
                              <a:cubicBezTo>
                                <a:pt x="2818" y="4658"/>
                                <a:pt x="23985" y="0"/>
                                <a:pt x="39962"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5" name="Shape 8935"/>
                      <wps:cNvSpPr/>
                      <wps:spPr>
                        <a:xfrm>
                          <a:off x="1590724" y="409830"/>
                          <a:ext cx="9144" cy="74221"/>
                        </a:xfrm>
                        <a:custGeom>
                          <a:avLst/>
                          <a:gdLst/>
                          <a:ahLst/>
                          <a:cxnLst/>
                          <a:rect l="0" t="0" r="0" b="0"/>
                          <a:pathLst>
                            <a:path w="9144" h="74221">
                              <a:moveTo>
                                <a:pt x="0" y="0"/>
                              </a:moveTo>
                              <a:lnTo>
                                <a:pt x="9144" y="0"/>
                              </a:lnTo>
                              <a:lnTo>
                                <a:pt x="9144"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2" name="Shape 8622"/>
                      <wps:cNvSpPr/>
                      <wps:spPr>
                        <a:xfrm>
                          <a:off x="1617508" y="409824"/>
                          <a:ext cx="40901" cy="74226"/>
                        </a:xfrm>
                        <a:custGeom>
                          <a:avLst/>
                          <a:gdLst/>
                          <a:ahLst/>
                          <a:cxnLst/>
                          <a:rect l="0" t="0" r="0" b="0"/>
                          <a:pathLst>
                            <a:path w="40901" h="74226">
                              <a:moveTo>
                                <a:pt x="0" y="0"/>
                              </a:moveTo>
                              <a:cubicBezTo>
                                <a:pt x="10807" y="0"/>
                                <a:pt x="21633" y="0"/>
                                <a:pt x="32907" y="0"/>
                              </a:cubicBezTo>
                              <a:lnTo>
                                <a:pt x="40901" y="1184"/>
                              </a:lnTo>
                              <a:lnTo>
                                <a:pt x="40901" y="6554"/>
                              </a:lnTo>
                              <a:lnTo>
                                <a:pt x="32907" y="5383"/>
                              </a:lnTo>
                              <a:lnTo>
                                <a:pt x="7522" y="5383"/>
                              </a:lnTo>
                              <a:lnTo>
                                <a:pt x="7522" y="68490"/>
                              </a:lnTo>
                              <a:lnTo>
                                <a:pt x="32907" y="68490"/>
                              </a:lnTo>
                              <a:lnTo>
                                <a:pt x="40901" y="67278"/>
                              </a:lnTo>
                              <a:lnTo>
                                <a:pt x="40901" y="73020"/>
                              </a:lnTo>
                              <a:lnTo>
                                <a:pt x="32907" y="74226"/>
                              </a:lnTo>
                              <a:cubicBezTo>
                                <a:pt x="21633" y="74226"/>
                                <a:pt x="10807" y="74226"/>
                                <a:pt x="0" y="74226"/>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3" name="Shape 8623"/>
                      <wps:cNvSpPr/>
                      <wps:spPr>
                        <a:xfrm>
                          <a:off x="1658409" y="411008"/>
                          <a:ext cx="41239" cy="71836"/>
                        </a:xfrm>
                        <a:custGeom>
                          <a:avLst/>
                          <a:gdLst/>
                          <a:ahLst/>
                          <a:cxnLst/>
                          <a:rect l="0" t="0" r="0" b="0"/>
                          <a:pathLst>
                            <a:path w="41239" h="71836">
                              <a:moveTo>
                                <a:pt x="0" y="0"/>
                              </a:moveTo>
                              <a:lnTo>
                                <a:pt x="13198" y="1954"/>
                              </a:lnTo>
                              <a:cubicBezTo>
                                <a:pt x="31290" y="7939"/>
                                <a:pt x="40189" y="21589"/>
                                <a:pt x="40889" y="35031"/>
                              </a:cubicBezTo>
                              <a:cubicBezTo>
                                <a:pt x="41239" y="49016"/>
                                <a:pt x="32602" y="63405"/>
                                <a:pt x="13985" y="69726"/>
                              </a:cubicBezTo>
                              <a:lnTo>
                                <a:pt x="0" y="71836"/>
                              </a:lnTo>
                              <a:lnTo>
                                <a:pt x="0" y="66094"/>
                              </a:lnTo>
                              <a:lnTo>
                                <a:pt x="10629" y="64482"/>
                              </a:lnTo>
                              <a:cubicBezTo>
                                <a:pt x="26403" y="59103"/>
                                <a:pt x="33717" y="46865"/>
                                <a:pt x="33367" y="35031"/>
                              </a:cubicBezTo>
                              <a:cubicBezTo>
                                <a:pt x="33017" y="23475"/>
                                <a:pt x="25528" y="11910"/>
                                <a:pt x="10104" y="6850"/>
                              </a:cubicBezTo>
                              <a:lnTo>
                                <a:pt x="0" y="5370"/>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4" name="Shape 8624"/>
                      <wps:cNvSpPr/>
                      <wps:spPr>
                        <a:xfrm>
                          <a:off x="1705421" y="409824"/>
                          <a:ext cx="46765" cy="74226"/>
                        </a:xfrm>
                        <a:custGeom>
                          <a:avLst/>
                          <a:gdLst/>
                          <a:ahLst/>
                          <a:cxnLst/>
                          <a:rect l="0" t="0" r="0" b="0"/>
                          <a:pathLst>
                            <a:path w="46765" h="74226">
                              <a:moveTo>
                                <a:pt x="42761" y="0"/>
                              </a:moveTo>
                              <a:lnTo>
                                <a:pt x="46765" y="0"/>
                              </a:lnTo>
                              <a:lnTo>
                                <a:pt x="46765" y="5786"/>
                              </a:lnTo>
                              <a:lnTo>
                                <a:pt x="20681" y="50914"/>
                              </a:lnTo>
                              <a:lnTo>
                                <a:pt x="46765" y="50914"/>
                              </a:lnTo>
                              <a:lnTo>
                                <a:pt x="46765" y="55942"/>
                              </a:lnTo>
                              <a:lnTo>
                                <a:pt x="17862" y="55942"/>
                              </a:lnTo>
                              <a:lnTo>
                                <a:pt x="7522" y="74226"/>
                              </a:lnTo>
                              <a:lnTo>
                                <a:pt x="0" y="74226"/>
                              </a:lnTo>
                              <a:lnTo>
                                <a:pt x="42761"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5" name="Shape 8625"/>
                      <wps:cNvSpPr/>
                      <wps:spPr>
                        <a:xfrm>
                          <a:off x="1752186" y="409824"/>
                          <a:ext cx="47717" cy="74226"/>
                        </a:xfrm>
                        <a:custGeom>
                          <a:avLst/>
                          <a:gdLst/>
                          <a:ahLst/>
                          <a:cxnLst/>
                          <a:rect l="0" t="0" r="0" b="0"/>
                          <a:pathLst>
                            <a:path w="47717" h="74226">
                              <a:moveTo>
                                <a:pt x="0" y="0"/>
                              </a:moveTo>
                              <a:lnTo>
                                <a:pt x="4470" y="0"/>
                              </a:lnTo>
                              <a:lnTo>
                                <a:pt x="47717" y="74226"/>
                              </a:lnTo>
                              <a:lnTo>
                                <a:pt x="40195" y="74226"/>
                              </a:lnTo>
                              <a:lnTo>
                                <a:pt x="29369" y="55942"/>
                              </a:lnTo>
                              <a:lnTo>
                                <a:pt x="0" y="55942"/>
                              </a:lnTo>
                              <a:lnTo>
                                <a:pt x="0" y="50914"/>
                              </a:lnTo>
                              <a:lnTo>
                                <a:pt x="26084" y="50914"/>
                              </a:lnTo>
                              <a:lnTo>
                                <a:pt x="233" y="5383"/>
                              </a:lnTo>
                              <a:lnTo>
                                <a:pt x="0" y="578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6" name="Shape 8626"/>
                      <wps:cNvSpPr/>
                      <wps:spPr>
                        <a:xfrm>
                          <a:off x="1813995" y="409824"/>
                          <a:ext cx="40452" cy="74226"/>
                        </a:xfrm>
                        <a:custGeom>
                          <a:avLst/>
                          <a:gdLst/>
                          <a:ahLst/>
                          <a:cxnLst/>
                          <a:rect l="0" t="0" r="0" b="0"/>
                          <a:pathLst>
                            <a:path w="40452" h="74226">
                              <a:moveTo>
                                <a:pt x="0" y="0"/>
                              </a:moveTo>
                              <a:cubicBezTo>
                                <a:pt x="10340" y="0"/>
                                <a:pt x="21167" y="0"/>
                                <a:pt x="32440" y="0"/>
                              </a:cubicBezTo>
                              <a:lnTo>
                                <a:pt x="40452" y="1168"/>
                              </a:lnTo>
                              <a:lnTo>
                                <a:pt x="40452" y="6556"/>
                              </a:lnTo>
                              <a:lnTo>
                                <a:pt x="32440" y="5383"/>
                              </a:lnTo>
                              <a:lnTo>
                                <a:pt x="7055" y="5383"/>
                              </a:lnTo>
                              <a:lnTo>
                                <a:pt x="7055" y="68490"/>
                              </a:lnTo>
                              <a:lnTo>
                                <a:pt x="32440" y="68490"/>
                              </a:lnTo>
                              <a:lnTo>
                                <a:pt x="40452" y="67280"/>
                              </a:lnTo>
                              <a:lnTo>
                                <a:pt x="40452" y="73021"/>
                              </a:lnTo>
                              <a:lnTo>
                                <a:pt x="32440" y="74226"/>
                              </a:lnTo>
                              <a:cubicBezTo>
                                <a:pt x="21167" y="74226"/>
                                <a:pt x="10340" y="74226"/>
                                <a:pt x="0" y="74226"/>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7" name="Shape 8627"/>
                      <wps:cNvSpPr/>
                      <wps:spPr>
                        <a:xfrm>
                          <a:off x="1854447" y="410992"/>
                          <a:ext cx="41688" cy="71854"/>
                        </a:xfrm>
                        <a:custGeom>
                          <a:avLst/>
                          <a:gdLst/>
                          <a:ahLst/>
                          <a:cxnLst/>
                          <a:rect l="0" t="0" r="0" b="0"/>
                          <a:pathLst>
                            <a:path w="41688" h="71854">
                              <a:moveTo>
                                <a:pt x="0" y="0"/>
                              </a:moveTo>
                              <a:lnTo>
                                <a:pt x="13516" y="1970"/>
                              </a:lnTo>
                              <a:cubicBezTo>
                                <a:pt x="31914" y="7955"/>
                                <a:pt x="40989" y="21605"/>
                                <a:pt x="41339" y="35047"/>
                              </a:cubicBezTo>
                              <a:cubicBezTo>
                                <a:pt x="41688" y="49032"/>
                                <a:pt x="32789" y="63421"/>
                                <a:pt x="14041" y="69742"/>
                              </a:cubicBezTo>
                              <a:lnTo>
                                <a:pt x="0" y="71854"/>
                              </a:lnTo>
                              <a:lnTo>
                                <a:pt x="0" y="66112"/>
                              </a:lnTo>
                              <a:lnTo>
                                <a:pt x="10680" y="64498"/>
                              </a:lnTo>
                              <a:cubicBezTo>
                                <a:pt x="26568" y="59119"/>
                                <a:pt x="34064" y="46881"/>
                                <a:pt x="33350" y="35047"/>
                              </a:cubicBezTo>
                              <a:cubicBezTo>
                                <a:pt x="33000" y="23490"/>
                                <a:pt x="25511" y="11926"/>
                                <a:pt x="10087" y="6865"/>
                              </a:cubicBezTo>
                              <a:lnTo>
                                <a:pt x="0" y="5388"/>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8" name="Shape 8628"/>
                      <wps:cNvSpPr/>
                      <wps:spPr>
                        <a:xfrm>
                          <a:off x="1947993" y="409824"/>
                          <a:ext cx="62004" cy="74226"/>
                        </a:xfrm>
                        <a:custGeom>
                          <a:avLst/>
                          <a:gdLst/>
                          <a:ahLst/>
                          <a:cxnLst/>
                          <a:rect l="0" t="0" r="0" b="0"/>
                          <a:pathLst>
                            <a:path w="62004" h="74226">
                              <a:moveTo>
                                <a:pt x="0" y="0"/>
                              </a:moveTo>
                              <a:lnTo>
                                <a:pt x="7580" y="0"/>
                              </a:lnTo>
                              <a:lnTo>
                                <a:pt x="7580" y="68848"/>
                              </a:lnTo>
                              <a:lnTo>
                                <a:pt x="62004" y="68848"/>
                              </a:lnTo>
                              <a:lnTo>
                                <a:pt x="62004"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9" name="Shape 8629"/>
                      <wps:cNvSpPr/>
                      <wps:spPr>
                        <a:xfrm>
                          <a:off x="2012329" y="409824"/>
                          <a:ext cx="47717" cy="74226"/>
                        </a:xfrm>
                        <a:custGeom>
                          <a:avLst/>
                          <a:gdLst/>
                          <a:ahLst/>
                          <a:cxnLst/>
                          <a:rect l="0" t="0" r="0" b="0"/>
                          <a:pathLst>
                            <a:path w="47717" h="74226">
                              <a:moveTo>
                                <a:pt x="44316" y="0"/>
                              </a:moveTo>
                              <a:lnTo>
                                <a:pt x="47717" y="0"/>
                              </a:lnTo>
                              <a:lnTo>
                                <a:pt x="47717" y="5885"/>
                              </a:lnTo>
                              <a:lnTo>
                                <a:pt x="21575" y="50914"/>
                              </a:lnTo>
                              <a:lnTo>
                                <a:pt x="47717" y="50914"/>
                              </a:lnTo>
                              <a:lnTo>
                                <a:pt x="47717" y="55942"/>
                              </a:lnTo>
                              <a:lnTo>
                                <a:pt x="19242" y="55942"/>
                              </a:lnTo>
                              <a:lnTo>
                                <a:pt x="8552" y="74226"/>
                              </a:lnTo>
                              <a:lnTo>
                                <a:pt x="0" y="74226"/>
                              </a:lnTo>
                              <a:lnTo>
                                <a:pt x="44316"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0" name="Shape 8630"/>
                      <wps:cNvSpPr/>
                      <wps:spPr>
                        <a:xfrm>
                          <a:off x="2060046" y="409824"/>
                          <a:ext cx="47717" cy="74226"/>
                        </a:xfrm>
                        <a:custGeom>
                          <a:avLst/>
                          <a:gdLst/>
                          <a:ahLst/>
                          <a:cxnLst/>
                          <a:rect l="0" t="0" r="0" b="0"/>
                          <a:pathLst>
                            <a:path w="47717" h="74226">
                              <a:moveTo>
                                <a:pt x="0" y="0"/>
                              </a:moveTo>
                              <a:lnTo>
                                <a:pt x="3985" y="0"/>
                              </a:lnTo>
                              <a:lnTo>
                                <a:pt x="47717" y="74226"/>
                              </a:lnTo>
                              <a:lnTo>
                                <a:pt x="39360" y="74226"/>
                              </a:lnTo>
                              <a:lnTo>
                                <a:pt x="28864" y="55942"/>
                              </a:lnTo>
                              <a:lnTo>
                                <a:pt x="0" y="55942"/>
                              </a:lnTo>
                              <a:lnTo>
                                <a:pt x="0" y="50914"/>
                              </a:lnTo>
                              <a:lnTo>
                                <a:pt x="26143" y="50914"/>
                              </a:lnTo>
                              <a:lnTo>
                                <a:pt x="292" y="5383"/>
                              </a:lnTo>
                              <a:lnTo>
                                <a:pt x="0" y="5885"/>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6" name="Shape 8936"/>
                      <wps:cNvSpPr/>
                      <wps:spPr>
                        <a:xfrm>
                          <a:off x="2117676" y="409830"/>
                          <a:ext cx="9144" cy="74221"/>
                        </a:xfrm>
                        <a:custGeom>
                          <a:avLst/>
                          <a:gdLst/>
                          <a:ahLst/>
                          <a:cxnLst/>
                          <a:rect l="0" t="0" r="0" b="0"/>
                          <a:pathLst>
                            <a:path w="9144" h="74221">
                              <a:moveTo>
                                <a:pt x="0" y="0"/>
                              </a:moveTo>
                              <a:lnTo>
                                <a:pt x="9144" y="0"/>
                              </a:lnTo>
                              <a:lnTo>
                                <a:pt x="9144"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2" name="Shape 8632"/>
                      <wps:cNvSpPr/>
                      <wps:spPr>
                        <a:xfrm>
                          <a:off x="2139251" y="408760"/>
                          <a:ext cx="85522" cy="76008"/>
                        </a:xfrm>
                        <a:custGeom>
                          <a:avLst/>
                          <a:gdLst/>
                          <a:ahLst/>
                          <a:cxnLst/>
                          <a:rect l="0" t="0" r="0" b="0"/>
                          <a:pathLst>
                            <a:path w="85522" h="76008">
                              <a:moveTo>
                                <a:pt x="50730" y="0"/>
                              </a:moveTo>
                              <a:cubicBezTo>
                                <a:pt x="63558" y="0"/>
                                <a:pt x="76192" y="3933"/>
                                <a:pt x="85522" y="11475"/>
                              </a:cubicBezTo>
                              <a:lnTo>
                                <a:pt x="80469" y="15054"/>
                              </a:lnTo>
                              <a:cubicBezTo>
                                <a:pt x="71916" y="8606"/>
                                <a:pt x="61226" y="5013"/>
                                <a:pt x="50730" y="5013"/>
                              </a:cubicBezTo>
                              <a:cubicBezTo>
                                <a:pt x="22158" y="5013"/>
                                <a:pt x="7580" y="20436"/>
                                <a:pt x="7969" y="38359"/>
                              </a:cubicBezTo>
                              <a:cubicBezTo>
                                <a:pt x="7969" y="55572"/>
                                <a:pt x="22158" y="70989"/>
                                <a:pt x="50730" y="70989"/>
                              </a:cubicBezTo>
                              <a:cubicBezTo>
                                <a:pt x="61226" y="70989"/>
                                <a:pt x="71916" y="67403"/>
                                <a:pt x="80469" y="61664"/>
                              </a:cubicBezTo>
                              <a:lnTo>
                                <a:pt x="85522" y="64888"/>
                              </a:lnTo>
                              <a:cubicBezTo>
                                <a:pt x="76192" y="72782"/>
                                <a:pt x="63558" y="76008"/>
                                <a:pt x="50730" y="76008"/>
                              </a:cubicBezTo>
                              <a:cubicBezTo>
                                <a:pt x="17882" y="76008"/>
                                <a:pt x="583" y="58796"/>
                                <a:pt x="583" y="38714"/>
                              </a:cubicBezTo>
                              <a:cubicBezTo>
                                <a:pt x="0" y="18647"/>
                                <a:pt x="17493" y="0"/>
                                <a:pt x="50730"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3" name="Shape 8633"/>
                      <wps:cNvSpPr/>
                      <wps:spPr>
                        <a:xfrm>
                          <a:off x="2226717" y="409824"/>
                          <a:ext cx="47426" cy="74226"/>
                        </a:xfrm>
                        <a:custGeom>
                          <a:avLst/>
                          <a:gdLst/>
                          <a:ahLst/>
                          <a:cxnLst/>
                          <a:rect l="0" t="0" r="0" b="0"/>
                          <a:pathLst>
                            <a:path w="47426" h="74226">
                              <a:moveTo>
                                <a:pt x="43344" y="0"/>
                              </a:moveTo>
                              <a:lnTo>
                                <a:pt x="47426" y="0"/>
                              </a:lnTo>
                              <a:lnTo>
                                <a:pt x="47426" y="6387"/>
                              </a:lnTo>
                              <a:lnTo>
                                <a:pt x="21575" y="50914"/>
                              </a:lnTo>
                              <a:lnTo>
                                <a:pt x="47426" y="50914"/>
                              </a:lnTo>
                              <a:lnTo>
                                <a:pt x="47426" y="55942"/>
                              </a:lnTo>
                              <a:lnTo>
                                <a:pt x="18270" y="55942"/>
                              </a:lnTo>
                              <a:lnTo>
                                <a:pt x="7969" y="74226"/>
                              </a:lnTo>
                              <a:lnTo>
                                <a:pt x="0" y="74226"/>
                              </a:lnTo>
                              <a:lnTo>
                                <a:pt x="43344"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4" name="Shape 8634"/>
                      <wps:cNvSpPr/>
                      <wps:spPr>
                        <a:xfrm>
                          <a:off x="2274143" y="409824"/>
                          <a:ext cx="47620" cy="74226"/>
                        </a:xfrm>
                        <a:custGeom>
                          <a:avLst/>
                          <a:gdLst/>
                          <a:ahLst/>
                          <a:cxnLst/>
                          <a:rect l="0" t="0" r="0" b="0"/>
                          <a:pathLst>
                            <a:path w="47620" h="74226">
                              <a:moveTo>
                                <a:pt x="0" y="0"/>
                              </a:moveTo>
                              <a:lnTo>
                                <a:pt x="4276" y="0"/>
                              </a:lnTo>
                              <a:lnTo>
                                <a:pt x="47620" y="74226"/>
                              </a:lnTo>
                              <a:lnTo>
                                <a:pt x="39457" y="74226"/>
                              </a:lnTo>
                              <a:lnTo>
                                <a:pt x="29155" y="55942"/>
                              </a:lnTo>
                              <a:lnTo>
                                <a:pt x="0" y="55942"/>
                              </a:lnTo>
                              <a:lnTo>
                                <a:pt x="0" y="50914"/>
                              </a:lnTo>
                              <a:lnTo>
                                <a:pt x="25851" y="50914"/>
                              </a:lnTo>
                              <a:lnTo>
                                <a:pt x="583" y="5383"/>
                              </a:lnTo>
                              <a:lnTo>
                                <a:pt x="0" y="6387"/>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5" name="Shape 8635"/>
                      <wps:cNvSpPr/>
                      <wps:spPr>
                        <a:xfrm>
                          <a:off x="1019106" y="531022"/>
                          <a:ext cx="71916" cy="74221"/>
                        </a:xfrm>
                        <a:custGeom>
                          <a:avLst/>
                          <a:gdLst/>
                          <a:ahLst/>
                          <a:cxnLst/>
                          <a:rect l="0" t="0" r="0" b="0"/>
                          <a:pathLst>
                            <a:path w="71916" h="74221">
                              <a:moveTo>
                                <a:pt x="0" y="0"/>
                              </a:moveTo>
                              <a:lnTo>
                                <a:pt x="71916" y="0"/>
                              </a:lnTo>
                              <a:lnTo>
                                <a:pt x="71916" y="13625"/>
                              </a:lnTo>
                              <a:lnTo>
                                <a:pt x="17396" y="13625"/>
                              </a:lnTo>
                              <a:lnTo>
                                <a:pt x="17396" y="30477"/>
                              </a:lnTo>
                              <a:lnTo>
                                <a:pt x="70050" y="30477"/>
                              </a:lnTo>
                              <a:lnTo>
                                <a:pt x="70050" y="43743"/>
                              </a:lnTo>
                              <a:lnTo>
                                <a:pt x="17396" y="43743"/>
                              </a:lnTo>
                              <a:lnTo>
                                <a:pt x="17396" y="60237"/>
                              </a:lnTo>
                              <a:lnTo>
                                <a:pt x="71916" y="60237"/>
                              </a:lnTo>
                              <a:lnTo>
                                <a:pt x="71916" y="74221"/>
                              </a:lnTo>
                              <a:lnTo>
                                <a:pt x="0" y="74221"/>
                              </a:lnTo>
                              <a:cubicBezTo>
                                <a:pt x="0" y="49122"/>
                                <a:pt x="0" y="24740"/>
                                <a:pt x="0"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6" name="Shape 8636"/>
                      <wps:cNvSpPr/>
                      <wps:spPr>
                        <a:xfrm>
                          <a:off x="1103715" y="531022"/>
                          <a:ext cx="68165" cy="74221"/>
                        </a:xfrm>
                        <a:custGeom>
                          <a:avLst/>
                          <a:gdLst/>
                          <a:ahLst/>
                          <a:cxnLst/>
                          <a:rect l="0" t="0" r="0" b="0"/>
                          <a:pathLst>
                            <a:path w="68165" h="74221">
                              <a:moveTo>
                                <a:pt x="0" y="0"/>
                              </a:moveTo>
                              <a:lnTo>
                                <a:pt x="18348" y="0"/>
                              </a:lnTo>
                              <a:lnTo>
                                <a:pt x="18348" y="60955"/>
                              </a:lnTo>
                              <a:lnTo>
                                <a:pt x="68165" y="60955"/>
                              </a:lnTo>
                              <a:lnTo>
                                <a:pt x="68165"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7" name="Shape 8637"/>
                      <wps:cNvSpPr/>
                      <wps:spPr>
                        <a:xfrm>
                          <a:off x="1176117" y="529230"/>
                          <a:ext cx="50060" cy="77807"/>
                        </a:xfrm>
                        <a:custGeom>
                          <a:avLst/>
                          <a:gdLst/>
                          <a:ahLst/>
                          <a:cxnLst/>
                          <a:rect l="0" t="0" r="0" b="0"/>
                          <a:pathLst>
                            <a:path w="50060" h="77807">
                              <a:moveTo>
                                <a:pt x="49817" y="0"/>
                              </a:moveTo>
                              <a:lnTo>
                                <a:pt x="50060" y="38"/>
                              </a:lnTo>
                              <a:lnTo>
                                <a:pt x="50060" y="12947"/>
                              </a:lnTo>
                              <a:lnTo>
                                <a:pt x="49817" y="12908"/>
                              </a:lnTo>
                              <a:cubicBezTo>
                                <a:pt x="27270" y="12908"/>
                                <a:pt x="17862" y="26891"/>
                                <a:pt x="18329" y="39440"/>
                              </a:cubicBezTo>
                              <a:cubicBezTo>
                                <a:pt x="18329" y="51990"/>
                                <a:pt x="27270" y="64539"/>
                                <a:pt x="49817" y="64539"/>
                              </a:cubicBezTo>
                              <a:lnTo>
                                <a:pt x="50060" y="64502"/>
                              </a:lnTo>
                              <a:lnTo>
                                <a:pt x="50060" y="77769"/>
                              </a:lnTo>
                              <a:lnTo>
                                <a:pt x="49817" y="77807"/>
                              </a:lnTo>
                              <a:cubicBezTo>
                                <a:pt x="16444" y="77807"/>
                                <a:pt x="0" y="58444"/>
                                <a:pt x="0" y="39082"/>
                              </a:cubicBezTo>
                              <a:cubicBezTo>
                                <a:pt x="0" y="19719"/>
                                <a:pt x="16929" y="0"/>
                                <a:pt x="49817"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8" name="Shape 8638"/>
                      <wps:cNvSpPr/>
                      <wps:spPr>
                        <a:xfrm>
                          <a:off x="1226177" y="529268"/>
                          <a:ext cx="49593" cy="77732"/>
                        </a:xfrm>
                        <a:custGeom>
                          <a:avLst/>
                          <a:gdLst/>
                          <a:ahLst/>
                          <a:cxnLst/>
                          <a:rect l="0" t="0" r="0" b="0"/>
                          <a:pathLst>
                            <a:path w="49593" h="77732">
                              <a:moveTo>
                                <a:pt x="0" y="0"/>
                              </a:moveTo>
                              <a:lnTo>
                                <a:pt x="21631" y="3346"/>
                              </a:lnTo>
                              <a:cubicBezTo>
                                <a:pt x="40344" y="9800"/>
                                <a:pt x="49593" y="24522"/>
                                <a:pt x="49593" y="39045"/>
                              </a:cubicBezTo>
                              <a:cubicBezTo>
                                <a:pt x="49243" y="53297"/>
                                <a:pt x="40431" y="67953"/>
                                <a:pt x="21763" y="74391"/>
                              </a:cubicBezTo>
                              <a:lnTo>
                                <a:pt x="0" y="77732"/>
                              </a:lnTo>
                              <a:lnTo>
                                <a:pt x="0" y="64464"/>
                              </a:lnTo>
                              <a:lnTo>
                                <a:pt x="14470" y="62244"/>
                              </a:lnTo>
                              <a:cubicBezTo>
                                <a:pt x="26701" y="57958"/>
                                <a:pt x="31731" y="48277"/>
                                <a:pt x="31731" y="39402"/>
                              </a:cubicBezTo>
                              <a:cubicBezTo>
                                <a:pt x="32081" y="29991"/>
                                <a:pt x="26876" y="19772"/>
                                <a:pt x="14535" y="15251"/>
                              </a:cubicBezTo>
                              <a:lnTo>
                                <a:pt x="0" y="12910"/>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9" name="Shape 8639"/>
                      <wps:cNvSpPr/>
                      <wps:spPr>
                        <a:xfrm>
                          <a:off x="1275303" y="531022"/>
                          <a:ext cx="93550" cy="74221"/>
                        </a:xfrm>
                        <a:custGeom>
                          <a:avLst/>
                          <a:gdLst/>
                          <a:ahLst/>
                          <a:cxnLst/>
                          <a:rect l="0" t="0" r="0" b="0"/>
                          <a:pathLst>
                            <a:path w="93550" h="74221">
                              <a:moveTo>
                                <a:pt x="0" y="0"/>
                              </a:moveTo>
                              <a:lnTo>
                                <a:pt x="21614" y="0"/>
                              </a:lnTo>
                              <a:lnTo>
                                <a:pt x="46065" y="30477"/>
                              </a:lnTo>
                              <a:lnTo>
                                <a:pt x="71916" y="0"/>
                              </a:lnTo>
                              <a:lnTo>
                                <a:pt x="93550" y="0"/>
                              </a:lnTo>
                              <a:lnTo>
                                <a:pt x="93550" y="358"/>
                              </a:lnTo>
                              <a:lnTo>
                                <a:pt x="55473" y="43385"/>
                              </a:lnTo>
                              <a:lnTo>
                                <a:pt x="55473" y="74221"/>
                              </a:lnTo>
                              <a:lnTo>
                                <a:pt x="37124" y="74221"/>
                              </a:lnTo>
                              <a:lnTo>
                                <a:pt x="37124" y="43385"/>
                              </a:lnTo>
                              <a:lnTo>
                                <a:pt x="0" y="358"/>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0" name="Shape 8640"/>
                      <wps:cNvSpPr/>
                      <wps:spPr>
                        <a:xfrm>
                          <a:off x="1392818" y="531022"/>
                          <a:ext cx="52888" cy="74221"/>
                        </a:xfrm>
                        <a:custGeom>
                          <a:avLst/>
                          <a:gdLst/>
                          <a:ahLst/>
                          <a:cxnLst/>
                          <a:rect l="0" t="0" r="0" b="0"/>
                          <a:pathLst>
                            <a:path w="52888" h="74221">
                              <a:moveTo>
                                <a:pt x="43247" y="0"/>
                              </a:moveTo>
                              <a:lnTo>
                                <a:pt x="52888" y="0"/>
                              </a:lnTo>
                              <a:lnTo>
                                <a:pt x="52888" y="15819"/>
                              </a:lnTo>
                              <a:lnTo>
                                <a:pt x="34792" y="46970"/>
                              </a:lnTo>
                              <a:lnTo>
                                <a:pt x="52888" y="46970"/>
                              </a:lnTo>
                              <a:lnTo>
                                <a:pt x="52888" y="60237"/>
                              </a:lnTo>
                              <a:lnTo>
                                <a:pt x="27736" y="60237"/>
                              </a:lnTo>
                              <a:lnTo>
                                <a:pt x="19262" y="74221"/>
                              </a:lnTo>
                              <a:lnTo>
                                <a:pt x="0" y="74221"/>
                              </a:lnTo>
                              <a:lnTo>
                                <a:pt x="43247"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1" name="Shape 8641"/>
                      <wps:cNvSpPr/>
                      <wps:spPr>
                        <a:xfrm>
                          <a:off x="1445706" y="531022"/>
                          <a:ext cx="53354" cy="74221"/>
                        </a:xfrm>
                        <a:custGeom>
                          <a:avLst/>
                          <a:gdLst/>
                          <a:ahLst/>
                          <a:cxnLst/>
                          <a:rect l="0" t="0" r="0" b="0"/>
                          <a:pathLst>
                            <a:path w="53354" h="74221">
                              <a:moveTo>
                                <a:pt x="0" y="0"/>
                              </a:moveTo>
                              <a:lnTo>
                                <a:pt x="10107" y="0"/>
                              </a:lnTo>
                              <a:lnTo>
                                <a:pt x="53354" y="74221"/>
                              </a:lnTo>
                              <a:lnTo>
                                <a:pt x="33606" y="74221"/>
                              </a:lnTo>
                              <a:lnTo>
                                <a:pt x="25618" y="60237"/>
                              </a:lnTo>
                              <a:lnTo>
                                <a:pt x="0" y="60237"/>
                              </a:lnTo>
                              <a:lnTo>
                                <a:pt x="0" y="46970"/>
                              </a:lnTo>
                              <a:lnTo>
                                <a:pt x="18096" y="46970"/>
                              </a:lnTo>
                              <a:lnTo>
                                <a:pt x="233" y="15418"/>
                              </a:lnTo>
                              <a:lnTo>
                                <a:pt x="0" y="1581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2" name="Shape 8642"/>
                      <wps:cNvSpPr/>
                      <wps:spPr>
                        <a:xfrm>
                          <a:off x="1507515" y="531022"/>
                          <a:ext cx="68165" cy="74221"/>
                        </a:xfrm>
                        <a:custGeom>
                          <a:avLst/>
                          <a:gdLst/>
                          <a:ahLst/>
                          <a:cxnLst/>
                          <a:rect l="0" t="0" r="0" b="0"/>
                          <a:pathLst>
                            <a:path w="68165" h="74221">
                              <a:moveTo>
                                <a:pt x="0" y="0"/>
                              </a:moveTo>
                              <a:lnTo>
                                <a:pt x="18329" y="0"/>
                              </a:lnTo>
                              <a:lnTo>
                                <a:pt x="18329" y="60955"/>
                              </a:lnTo>
                              <a:lnTo>
                                <a:pt x="68165" y="60955"/>
                              </a:lnTo>
                              <a:lnTo>
                                <a:pt x="68165"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3" name="Shape 8643"/>
                      <wps:cNvSpPr/>
                      <wps:spPr>
                        <a:xfrm>
                          <a:off x="1587420" y="531022"/>
                          <a:ext cx="69584" cy="74221"/>
                        </a:xfrm>
                        <a:custGeom>
                          <a:avLst/>
                          <a:gdLst/>
                          <a:ahLst/>
                          <a:cxnLst/>
                          <a:rect l="0" t="0" r="0" b="0"/>
                          <a:pathLst>
                            <a:path w="69584" h="74221">
                              <a:moveTo>
                                <a:pt x="0" y="0"/>
                              </a:moveTo>
                              <a:lnTo>
                                <a:pt x="69584" y="0"/>
                              </a:lnTo>
                              <a:lnTo>
                                <a:pt x="69584" y="13625"/>
                              </a:lnTo>
                              <a:lnTo>
                                <a:pt x="17862" y="13625"/>
                              </a:lnTo>
                              <a:lnTo>
                                <a:pt x="17862" y="33346"/>
                              </a:lnTo>
                              <a:lnTo>
                                <a:pt x="66746" y="33346"/>
                              </a:lnTo>
                              <a:lnTo>
                                <a:pt x="66746" y="46612"/>
                              </a:lnTo>
                              <a:lnTo>
                                <a:pt x="17862" y="46612"/>
                              </a:lnTo>
                              <a:lnTo>
                                <a:pt x="17862"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4" name="Shape 8644"/>
                      <wps:cNvSpPr/>
                      <wps:spPr>
                        <a:xfrm>
                          <a:off x="1657937" y="531022"/>
                          <a:ext cx="53587" cy="74221"/>
                        </a:xfrm>
                        <a:custGeom>
                          <a:avLst/>
                          <a:gdLst/>
                          <a:ahLst/>
                          <a:cxnLst/>
                          <a:rect l="0" t="0" r="0" b="0"/>
                          <a:pathLst>
                            <a:path w="53587" h="74221">
                              <a:moveTo>
                                <a:pt x="44180" y="0"/>
                              </a:moveTo>
                              <a:lnTo>
                                <a:pt x="53587" y="0"/>
                              </a:lnTo>
                              <a:lnTo>
                                <a:pt x="53587" y="15418"/>
                              </a:lnTo>
                              <a:lnTo>
                                <a:pt x="35725" y="46970"/>
                              </a:lnTo>
                              <a:lnTo>
                                <a:pt x="53587" y="46970"/>
                              </a:lnTo>
                              <a:lnTo>
                                <a:pt x="53587" y="60237"/>
                              </a:lnTo>
                              <a:lnTo>
                                <a:pt x="28669" y="60237"/>
                              </a:lnTo>
                              <a:lnTo>
                                <a:pt x="20214" y="74221"/>
                              </a:lnTo>
                              <a:lnTo>
                                <a:pt x="0" y="74221"/>
                              </a:lnTo>
                              <a:lnTo>
                                <a:pt x="4418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5" name="Shape 8645"/>
                      <wps:cNvSpPr/>
                      <wps:spPr>
                        <a:xfrm>
                          <a:off x="1711524" y="531022"/>
                          <a:ext cx="53587" cy="74221"/>
                        </a:xfrm>
                        <a:custGeom>
                          <a:avLst/>
                          <a:gdLst/>
                          <a:ahLst/>
                          <a:cxnLst/>
                          <a:rect l="0" t="0" r="0" b="0"/>
                          <a:pathLst>
                            <a:path w="53587" h="74221">
                              <a:moveTo>
                                <a:pt x="0" y="0"/>
                              </a:moveTo>
                              <a:lnTo>
                                <a:pt x="9874" y="0"/>
                              </a:lnTo>
                              <a:lnTo>
                                <a:pt x="53587" y="74221"/>
                              </a:lnTo>
                              <a:lnTo>
                                <a:pt x="33373" y="74221"/>
                              </a:lnTo>
                              <a:lnTo>
                                <a:pt x="25384" y="60237"/>
                              </a:lnTo>
                              <a:lnTo>
                                <a:pt x="0" y="60237"/>
                              </a:lnTo>
                              <a:lnTo>
                                <a:pt x="0" y="46970"/>
                              </a:lnTo>
                              <a:lnTo>
                                <a:pt x="17862" y="46970"/>
                              </a:lnTo>
                              <a:lnTo>
                                <a:pt x="0" y="15418"/>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6" name="Shape 8646"/>
                      <wps:cNvSpPr/>
                      <wps:spPr>
                        <a:xfrm>
                          <a:off x="1772167" y="531022"/>
                          <a:ext cx="40419" cy="74221"/>
                        </a:xfrm>
                        <a:custGeom>
                          <a:avLst/>
                          <a:gdLst/>
                          <a:ahLst/>
                          <a:cxnLst/>
                          <a:rect l="0" t="0" r="0" b="0"/>
                          <a:pathLst>
                            <a:path w="40419" h="74221">
                              <a:moveTo>
                                <a:pt x="0" y="0"/>
                              </a:moveTo>
                              <a:lnTo>
                                <a:pt x="40419" y="0"/>
                              </a:lnTo>
                              <a:lnTo>
                                <a:pt x="40419" y="12549"/>
                              </a:lnTo>
                              <a:lnTo>
                                <a:pt x="18329" y="12549"/>
                              </a:lnTo>
                              <a:lnTo>
                                <a:pt x="18329" y="36573"/>
                              </a:lnTo>
                              <a:lnTo>
                                <a:pt x="40419" y="36573"/>
                              </a:lnTo>
                              <a:lnTo>
                                <a:pt x="40419" y="53299"/>
                              </a:lnTo>
                              <a:lnTo>
                                <a:pt x="35725" y="49122"/>
                              </a:lnTo>
                              <a:lnTo>
                                <a:pt x="18329" y="49122"/>
                              </a:lnTo>
                              <a:lnTo>
                                <a:pt x="18329"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7" name="Shape 8647"/>
                      <wps:cNvSpPr/>
                      <wps:spPr>
                        <a:xfrm>
                          <a:off x="1812586" y="531022"/>
                          <a:ext cx="45123" cy="74221"/>
                        </a:xfrm>
                        <a:custGeom>
                          <a:avLst/>
                          <a:gdLst/>
                          <a:ahLst/>
                          <a:cxnLst/>
                          <a:rect l="0" t="0" r="0" b="0"/>
                          <a:pathLst>
                            <a:path w="45123" h="74221">
                              <a:moveTo>
                                <a:pt x="0" y="0"/>
                              </a:moveTo>
                              <a:lnTo>
                                <a:pt x="5646" y="0"/>
                              </a:lnTo>
                              <a:cubicBezTo>
                                <a:pt x="28212" y="0"/>
                                <a:pt x="40438" y="11474"/>
                                <a:pt x="40438" y="24740"/>
                              </a:cubicBezTo>
                              <a:cubicBezTo>
                                <a:pt x="40438" y="34781"/>
                                <a:pt x="34316" y="44820"/>
                                <a:pt x="15520" y="48046"/>
                              </a:cubicBezTo>
                              <a:lnTo>
                                <a:pt x="45123" y="72786"/>
                              </a:lnTo>
                              <a:lnTo>
                                <a:pt x="45123" y="74221"/>
                              </a:lnTo>
                              <a:lnTo>
                                <a:pt x="23509" y="74221"/>
                              </a:lnTo>
                              <a:lnTo>
                                <a:pt x="0" y="53299"/>
                              </a:lnTo>
                              <a:lnTo>
                                <a:pt x="0" y="36573"/>
                              </a:lnTo>
                              <a:lnTo>
                                <a:pt x="5646" y="36573"/>
                              </a:lnTo>
                              <a:cubicBezTo>
                                <a:pt x="17386" y="36573"/>
                                <a:pt x="22090" y="30477"/>
                                <a:pt x="22090" y="24740"/>
                              </a:cubicBezTo>
                              <a:cubicBezTo>
                                <a:pt x="22090" y="18644"/>
                                <a:pt x="16920" y="12549"/>
                                <a:pt x="5646" y="12549"/>
                              </a:cubicBezTo>
                              <a:lnTo>
                                <a:pt x="0" y="1254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8" name="Shape 8648"/>
                      <wps:cNvSpPr/>
                      <wps:spPr>
                        <a:xfrm>
                          <a:off x="1859594" y="529233"/>
                          <a:ext cx="49818" cy="77801"/>
                        </a:xfrm>
                        <a:custGeom>
                          <a:avLst/>
                          <a:gdLst/>
                          <a:ahLst/>
                          <a:cxnLst/>
                          <a:rect l="0" t="0" r="0" b="0"/>
                          <a:pathLst>
                            <a:path w="49818" h="77801">
                              <a:moveTo>
                                <a:pt x="49818" y="0"/>
                              </a:moveTo>
                              <a:lnTo>
                                <a:pt x="49818" y="12908"/>
                              </a:lnTo>
                              <a:lnTo>
                                <a:pt x="35058" y="15286"/>
                              </a:lnTo>
                              <a:cubicBezTo>
                                <a:pt x="22717" y="19807"/>
                                <a:pt x="17512" y="30026"/>
                                <a:pt x="17862" y="39437"/>
                              </a:cubicBezTo>
                              <a:cubicBezTo>
                                <a:pt x="18212" y="48850"/>
                                <a:pt x="23067" y="58262"/>
                                <a:pt x="35189" y="62380"/>
                              </a:cubicBezTo>
                              <a:lnTo>
                                <a:pt x="49818" y="64534"/>
                              </a:lnTo>
                              <a:lnTo>
                                <a:pt x="49818" y="77801"/>
                              </a:lnTo>
                              <a:lnTo>
                                <a:pt x="27568" y="74476"/>
                              </a:lnTo>
                              <a:cubicBezTo>
                                <a:pt x="8725" y="68122"/>
                                <a:pt x="0" y="53601"/>
                                <a:pt x="0" y="39079"/>
                              </a:cubicBezTo>
                              <a:cubicBezTo>
                                <a:pt x="0" y="24557"/>
                                <a:pt x="8987" y="9835"/>
                                <a:pt x="27765" y="3381"/>
                              </a:cubicBezTo>
                              <a:lnTo>
                                <a:pt x="49818"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9" name="Shape 8649"/>
                      <wps:cNvSpPr/>
                      <wps:spPr>
                        <a:xfrm>
                          <a:off x="1909412" y="529230"/>
                          <a:ext cx="49854" cy="77807"/>
                        </a:xfrm>
                        <a:custGeom>
                          <a:avLst/>
                          <a:gdLst/>
                          <a:ahLst/>
                          <a:cxnLst/>
                          <a:rect l="0" t="0" r="0" b="0"/>
                          <a:pathLst>
                            <a:path w="49854" h="77807">
                              <a:moveTo>
                                <a:pt x="18" y="0"/>
                              </a:moveTo>
                              <a:cubicBezTo>
                                <a:pt x="33333" y="0"/>
                                <a:pt x="49854" y="19719"/>
                                <a:pt x="49465" y="39082"/>
                              </a:cubicBezTo>
                              <a:cubicBezTo>
                                <a:pt x="49465" y="58086"/>
                                <a:pt x="33916" y="77807"/>
                                <a:pt x="18" y="77807"/>
                              </a:cubicBezTo>
                              <a:lnTo>
                                <a:pt x="0" y="77804"/>
                              </a:lnTo>
                              <a:lnTo>
                                <a:pt x="0" y="64537"/>
                              </a:lnTo>
                              <a:lnTo>
                                <a:pt x="18" y="64539"/>
                              </a:lnTo>
                              <a:cubicBezTo>
                                <a:pt x="23031" y="64539"/>
                                <a:pt x="31000" y="51273"/>
                                <a:pt x="31972" y="39440"/>
                              </a:cubicBezTo>
                              <a:cubicBezTo>
                                <a:pt x="31972" y="26891"/>
                                <a:pt x="23031" y="12908"/>
                                <a:pt x="18" y="12908"/>
                              </a:cubicBezTo>
                              <a:lnTo>
                                <a:pt x="0" y="12911"/>
                              </a:lnTo>
                              <a:lnTo>
                                <a:pt x="0" y="3"/>
                              </a:lnTo>
                              <a:lnTo>
                                <a:pt x="18"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0" name="Shape 8650"/>
                      <wps:cNvSpPr/>
                      <wps:spPr>
                        <a:xfrm>
                          <a:off x="1996390" y="531022"/>
                          <a:ext cx="43253" cy="74221"/>
                        </a:xfrm>
                        <a:custGeom>
                          <a:avLst/>
                          <a:gdLst/>
                          <a:ahLst/>
                          <a:cxnLst/>
                          <a:rect l="0" t="0" r="0" b="0"/>
                          <a:pathLst>
                            <a:path w="43253" h="74221">
                              <a:moveTo>
                                <a:pt x="0" y="0"/>
                              </a:moveTo>
                              <a:cubicBezTo>
                                <a:pt x="11662" y="0"/>
                                <a:pt x="26240" y="0"/>
                                <a:pt x="38485" y="0"/>
                              </a:cubicBezTo>
                              <a:lnTo>
                                <a:pt x="43253" y="697"/>
                              </a:lnTo>
                              <a:lnTo>
                                <a:pt x="43253" y="14804"/>
                              </a:lnTo>
                              <a:lnTo>
                                <a:pt x="38485" y="13266"/>
                              </a:lnTo>
                              <a:lnTo>
                                <a:pt x="18270" y="13266"/>
                              </a:lnTo>
                              <a:lnTo>
                                <a:pt x="18270" y="60595"/>
                              </a:lnTo>
                              <a:lnTo>
                                <a:pt x="38485" y="60595"/>
                              </a:lnTo>
                              <a:lnTo>
                                <a:pt x="43253" y="59876"/>
                              </a:lnTo>
                              <a:lnTo>
                                <a:pt x="43253" y="73503"/>
                              </a:lnTo>
                              <a:lnTo>
                                <a:pt x="38485" y="74221"/>
                              </a:lnTo>
                              <a:cubicBezTo>
                                <a:pt x="26240" y="74221"/>
                                <a:pt x="11662" y="74221"/>
                                <a:pt x="0" y="74221"/>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1" name="Shape 8651"/>
                      <wps:cNvSpPr/>
                      <wps:spPr>
                        <a:xfrm>
                          <a:off x="2039644" y="531720"/>
                          <a:ext cx="43532" cy="72805"/>
                        </a:xfrm>
                        <a:custGeom>
                          <a:avLst/>
                          <a:gdLst/>
                          <a:ahLst/>
                          <a:cxnLst/>
                          <a:rect l="0" t="0" r="0" b="0"/>
                          <a:pathLst>
                            <a:path w="43532" h="72805">
                              <a:moveTo>
                                <a:pt x="0" y="0"/>
                              </a:moveTo>
                              <a:lnTo>
                                <a:pt x="16372" y="2395"/>
                              </a:lnTo>
                              <a:cubicBezTo>
                                <a:pt x="34348" y="8311"/>
                                <a:pt x="42949" y="21891"/>
                                <a:pt x="43241" y="35875"/>
                              </a:cubicBezTo>
                              <a:cubicBezTo>
                                <a:pt x="43532" y="49858"/>
                                <a:pt x="35186" y="64044"/>
                                <a:pt x="16892" y="70263"/>
                              </a:cubicBezTo>
                              <a:lnTo>
                                <a:pt x="0" y="72805"/>
                              </a:lnTo>
                              <a:lnTo>
                                <a:pt x="0" y="59178"/>
                              </a:lnTo>
                              <a:lnTo>
                                <a:pt x="9117" y="57802"/>
                              </a:lnTo>
                              <a:cubicBezTo>
                                <a:pt x="20633" y="53802"/>
                                <a:pt x="25262" y="44659"/>
                                <a:pt x="24970" y="35516"/>
                              </a:cubicBezTo>
                              <a:cubicBezTo>
                                <a:pt x="24678" y="29779"/>
                                <a:pt x="22297" y="24042"/>
                                <a:pt x="17463" y="19740"/>
                              </a:cubicBezTo>
                              <a:lnTo>
                                <a:pt x="0" y="14107"/>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2" name="Shape 8652"/>
                      <wps:cNvSpPr/>
                      <wps:spPr>
                        <a:xfrm>
                          <a:off x="2093769" y="531022"/>
                          <a:ext cx="72305" cy="74221"/>
                        </a:xfrm>
                        <a:custGeom>
                          <a:avLst/>
                          <a:gdLst/>
                          <a:ahLst/>
                          <a:cxnLst/>
                          <a:rect l="0" t="0" r="0" b="0"/>
                          <a:pathLst>
                            <a:path w="72305" h="74221">
                              <a:moveTo>
                                <a:pt x="0" y="0"/>
                              </a:moveTo>
                              <a:lnTo>
                                <a:pt x="72305" y="0"/>
                              </a:lnTo>
                              <a:lnTo>
                                <a:pt x="72305" y="13625"/>
                              </a:lnTo>
                              <a:lnTo>
                                <a:pt x="17688" y="13625"/>
                              </a:lnTo>
                              <a:lnTo>
                                <a:pt x="17688" y="30477"/>
                              </a:lnTo>
                              <a:lnTo>
                                <a:pt x="69973" y="30477"/>
                              </a:lnTo>
                              <a:lnTo>
                                <a:pt x="69973" y="43743"/>
                              </a:lnTo>
                              <a:lnTo>
                                <a:pt x="17688" y="43743"/>
                              </a:lnTo>
                              <a:lnTo>
                                <a:pt x="17688" y="60237"/>
                              </a:lnTo>
                              <a:lnTo>
                                <a:pt x="72305" y="60237"/>
                              </a:lnTo>
                              <a:lnTo>
                                <a:pt x="72305" y="74221"/>
                              </a:lnTo>
                              <a:lnTo>
                                <a:pt x="0" y="74221"/>
                              </a:lnTo>
                              <a:cubicBezTo>
                                <a:pt x="0" y="49122"/>
                                <a:pt x="0" y="24740"/>
                                <a:pt x="0"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3" name="Shape 8653"/>
                      <wps:cNvSpPr/>
                      <wps:spPr>
                        <a:xfrm>
                          <a:off x="2205531" y="531022"/>
                          <a:ext cx="102043" cy="74221"/>
                        </a:xfrm>
                        <a:custGeom>
                          <a:avLst/>
                          <a:gdLst/>
                          <a:ahLst/>
                          <a:cxnLst/>
                          <a:rect l="0" t="0" r="0" b="0"/>
                          <a:pathLst>
                            <a:path w="102043" h="74221">
                              <a:moveTo>
                                <a:pt x="0" y="0"/>
                              </a:moveTo>
                              <a:lnTo>
                                <a:pt x="20797" y="0"/>
                              </a:lnTo>
                              <a:lnTo>
                                <a:pt x="51313" y="31912"/>
                              </a:lnTo>
                              <a:lnTo>
                                <a:pt x="81440" y="0"/>
                              </a:lnTo>
                              <a:lnTo>
                                <a:pt x="102043" y="0"/>
                              </a:lnTo>
                              <a:lnTo>
                                <a:pt x="102043" y="74221"/>
                              </a:lnTo>
                              <a:lnTo>
                                <a:pt x="84162" y="74221"/>
                              </a:lnTo>
                              <a:lnTo>
                                <a:pt x="84162" y="20438"/>
                              </a:lnTo>
                              <a:lnTo>
                                <a:pt x="52285" y="52708"/>
                              </a:lnTo>
                              <a:lnTo>
                                <a:pt x="48981" y="52708"/>
                              </a:lnTo>
                              <a:lnTo>
                                <a:pt x="17882" y="20438"/>
                              </a:lnTo>
                              <a:lnTo>
                                <a:pt x="17882"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4" name="Shape 8654"/>
                      <wps:cNvSpPr/>
                      <wps:spPr>
                        <a:xfrm>
                          <a:off x="2313600" y="531022"/>
                          <a:ext cx="53451" cy="74221"/>
                        </a:xfrm>
                        <a:custGeom>
                          <a:avLst/>
                          <a:gdLst/>
                          <a:ahLst/>
                          <a:cxnLst/>
                          <a:rect l="0" t="0" r="0" b="0"/>
                          <a:pathLst>
                            <a:path w="53451" h="74221">
                              <a:moveTo>
                                <a:pt x="43344" y="0"/>
                              </a:moveTo>
                              <a:lnTo>
                                <a:pt x="53451" y="0"/>
                              </a:lnTo>
                              <a:lnTo>
                                <a:pt x="53451" y="15761"/>
                              </a:lnTo>
                              <a:lnTo>
                                <a:pt x="35764" y="46970"/>
                              </a:lnTo>
                              <a:lnTo>
                                <a:pt x="53451" y="46970"/>
                              </a:lnTo>
                              <a:lnTo>
                                <a:pt x="53451" y="60237"/>
                              </a:lnTo>
                              <a:lnTo>
                                <a:pt x="27795" y="60237"/>
                              </a:lnTo>
                              <a:lnTo>
                                <a:pt x="19826" y="74221"/>
                              </a:lnTo>
                              <a:lnTo>
                                <a:pt x="0" y="74221"/>
                              </a:lnTo>
                              <a:lnTo>
                                <a:pt x="43344"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5" name="Shape 8655"/>
                      <wps:cNvSpPr/>
                      <wps:spPr>
                        <a:xfrm>
                          <a:off x="2367051" y="531022"/>
                          <a:ext cx="53257" cy="74221"/>
                        </a:xfrm>
                        <a:custGeom>
                          <a:avLst/>
                          <a:gdLst/>
                          <a:ahLst/>
                          <a:cxnLst/>
                          <a:rect l="0" t="0" r="0" b="0"/>
                          <a:pathLst>
                            <a:path w="53257" h="74221">
                              <a:moveTo>
                                <a:pt x="0" y="0"/>
                              </a:moveTo>
                              <a:lnTo>
                                <a:pt x="10107" y="0"/>
                              </a:lnTo>
                              <a:lnTo>
                                <a:pt x="53257" y="74221"/>
                              </a:lnTo>
                              <a:lnTo>
                                <a:pt x="33043" y="74221"/>
                              </a:lnTo>
                              <a:lnTo>
                                <a:pt x="25657" y="60237"/>
                              </a:lnTo>
                              <a:lnTo>
                                <a:pt x="0" y="60237"/>
                              </a:lnTo>
                              <a:lnTo>
                                <a:pt x="0" y="46970"/>
                              </a:lnTo>
                              <a:lnTo>
                                <a:pt x="17687" y="46970"/>
                              </a:lnTo>
                              <a:lnTo>
                                <a:pt x="194" y="15418"/>
                              </a:lnTo>
                              <a:lnTo>
                                <a:pt x="0" y="1576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6" name="Shape 8656"/>
                      <wps:cNvSpPr/>
                      <wps:spPr>
                        <a:xfrm>
                          <a:off x="2429249" y="531022"/>
                          <a:ext cx="80080" cy="74221"/>
                        </a:xfrm>
                        <a:custGeom>
                          <a:avLst/>
                          <a:gdLst/>
                          <a:ahLst/>
                          <a:cxnLst/>
                          <a:rect l="0" t="0" r="0" b="0"/>
                          <a:pathLst>
                            <a:path w="80080" h="74221">
                              <a:moveTo>
                                <a:pt x="0" y="0"/>
                              </a:moveTo>
                              <a:lnTo>
                                <a:pt x="14189" y="0"/>
                              </a:lnTo>
                              <a:lnTo>
                                <a:pt x="61615" y="45895"/>
                              </a:lnTo>
                              <a:lnTo>
                                <a:pt x="61615" y="0"/>
                              </a:lnTo>
                              <a:lnTo>
                                <a:pt x="80080" y="0"/>
                              </a:lnTo>
                              <a:lnTo>
                                <a:pt x="80080" y="74221"/>
                              </a:lnTo>
                              <a:lnTo>
                                <a:pt x="68612" y="74221"/>
                              </a:lnTo>
                              <a:lnTo>
                                <a:pt x="17882" y="24023"/>
                              </a:lnTo>
                              <a:lnTo>
                                <a:pt x="17882"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7" name="Shape 8657"/>
                      <wps:cNvSpPr/>
                      <wps:spPr>
                        <a:xfrm>
                          <a:off x="2514965" y="531022"/>
                          <a:ext cx="53451" cy="74221"/>
                        </a:xfrm>
                        <a:custGeom>
                          <a:avLst/>
                          <a:gdLst/>
                          <a:ahLst/>
                          <a:cxnLst/>
                          <a:rect l="0" t="0" r="0" b="0"/>
                          <a:pathLst>
                            <a:path w="53451" h="74221">
                              <a:moveTo>
                                <a:pt x="43150" y="0"/>
                              </a:moveTo>
                              <a:lnTo>
                                <a:pt x="53451" y="0"/>
                              </a:lnTo>
                              <a:lnTo>
                                <a:pt x="53451" y="16089"/>
                              </a:lnTo>
                              <a:lnTo>
                                <a:pt x="53063" y="15418"/>
                              </a:lnTo>
                              <a:lnTo>
                                <a:pt x="35570" y="46970"/>
                              </a:lnTo>
                              <a:lnTo>
                                <a:pt x="53451" y="46970"/>
                              </a:lnTo>
                              <a:lnTo>
                                <a:pt x="53451" y="60237"/>
                              </a:lnTo>
                              <a:lnTo>
                                <a:pt x="27600" y="60237"/>
                              </a:lnTo>
                              <a:lnTo>
                                <a:pt x="19243" y="74221"/>
                              </a:lnTo>
                              <a:lnTo>
                                <a:pt x="0" y="74221"/>
                              </a:lnTo>
                              <a:lnTo>
                                <a:pt x="4315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8" name="Shape 8658"/>
                      <wps:cNvSpPr/>
                      <wps:spPr>
                        <a:xfrm>
                          <a:off x="2568416" y="531022"/>
                          <a:ext cx="52674" cy="74221"/>
                        </a:xfrm>
                        <a:custGeom>
                          <a:avLst/>
                          <a:gdLst/>
                          <a:ahLst/>
                          <a:cxnLst/>
                          <a:rect l="0" t="0" r="0" b="0"/>
                          <a:pathLst>
                            <a:path w="52674" h="74221">
                              <a:moveTo>
                                <a:pt x="0" y="0"/>
                              </a:moveTo>
                              <a:lnTo>
                                <a:pt x="9524" y="0"/>
                              </a:lnTo>
                              <a:lnTo>
                                <a:pt x="52674" y="74221"/>
                              </a:lnTo>
                              <a:lnTo>
                                <a:pt x="33431" y="74221"/>
                              </a:lnTo>
                              <a:lnTo>
                                <a:pt x="24879" y="60237"/>
                              </a:lnTo>
                              <a:lnTo>
                                <a:pt x="0" y="60237"/>
                              </a:lnTo>
                              <a:lnTo>
                                <a:pt x="0" y="46970"/>
                              </a:lnTo>
                              <a:lnTo>
                                <a:pt x="17882" y="46970"/>
                              </a:lnTo>
                              <a:lnTo>
                                <a:pt x="0" y="1608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9" name="Shape 8659"/>
                      <wps:cNvSpPr/>
                      <wps:spPr>
                        <a:xfrm>
                          <a:off x="2626338" y="531022"/>
                          <a:ext cx="41303" cy="74221"/>
                        </a:xfrm>
                        <a:custGeom>
                          <a:avLst/>
                          <a:gdLst/>
                          <a:ahLst/>
                          <a:cxnLst/>
                          <a:rect l="0" t="0" r="0" b="0"/>
                          <a:pathLst>
                            <a:path w="41303" h="74221">
                              <a:moveTo>
                                <a:pt x="0" y="0"/>
                              </a:moveTo>
                              <a:lnTo>
                                <a:pt x="41303" y="0"/>
                              </a:lnTo>
                              <a:lnTo>
                                <a:pt x="41303" y="12549"/>
                              </a:lnTo>
                              <a:lnTo>
                                <a:pt x="18270" y="12549"/>
                              </a:lnTo>
                              <a:lnTo>
                                <a:pt x="18270" y="29760"/>
                              </a:lnTo>
                              <a:lnTo>
                                <a:pt x="41303" y="29760"/>
                              </a:lnTo>
                              <a:lnTo>
                                <a:pt x="41303" y="41951"/>
                              </a:lnTo>
                              <a:lnTo>
                                <a:pt x="18270" y="41951"/>
                              </a:lnTo>
                              <a:lnTo>
                                <a:pt x="18270" y="60955"/>
                              </a:lnTo>
                              <a:lnTo>
                                <a:pt x="41303" y="60955"/>
                              </a:lnTo>
                              <a:lnTo>
                                <a:pt x="41303"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0" name="Shape 8660"/>
                      <wps:cNvSpPr/>
                      <wps:spPr>
                        <a:xfrm>
                          <a:off x="2667641" y="531022"/>
                          <a:ext cx="41303" cy="74221"/>
                        </a:xfrm>
                        <a:custGeom>
                          <a:avLst/>
                          <a:gdLst/>
                          <a:ahLst/>
                          <a:cxnLst/>
                          <a:rect l="0" t="0" r="0" b="0"/>
                          <a:pathLst>
                            <a:path w="41303" h="74221">
                              <a:moveTo>
                                <a:pt x="0" y="0"/>
                              </a:moveTo>
                              <a:lnTo>
                                <a:pt x="4762" y="0"/>
                              </a:lnTo>
                              <a:cubicBezTo>
                                <a:pt x="24005" y="0"/>
                                <a:pt x="37610" y="6453"/>
                                <a:pt x="37610" y="21155"/>
                              </a:cubicBezTo>
                              <a:cubicBezTo>
                                <a:pt x="37610" y="27251"/>
                                <a:pt x="34306" y="32629"/>
                                <a:pt x="25948" y="35496"/>
                              </a:cubicBezTo>
                              <a:cubicBezTo>
                                <a:pt x="36638" y="38007"/>
                                <a:pt x="41303" y="47329"/>
                                <a:pt x="41303" y="51990"/>
                              </a:cubicBezTo>
                              <a:cubicBezTo>
                                <a:pt x="41303" y="68842"/>
                                <a:pt x="24976" y="74221"/>
                                <a:pt x="4762" y="74221"/>
                              </a:cubicBezTo>
                              <a:lnTo>
                                <a:pt x="0" y="74221"/>
                              </a:lnTo>
                              <a:lnTo>
                                <a:pt x="0" y="60955"/>
                              </a:lnTo>
                              <a:lnTo>
                                <a:pt x="4762" y="60955"/>
                              </a:lnTo>
                              <a:cubicBezTo>
                                <a:pt x="12148" y="60955"/>
                                <a:pt x="23033" y="58803"/>
                                <a:pt x="23033" y="51990"/>
                              </a:cubicBezTo>
                              <a:cubicBezTo>
                                <a:pt x="23033" y="45537"/>
                                <a:pt x="12148" y="41951"/>
                                <a:pt x="4762" y="41951"/>
                              </a:cubicBezTo>
                              <a:lnTo>
                                <a:pt x="0" y="41951"/>
                              </a:lnTo>
                              <a:lnTo>
                                <a:pt x="0" y="29760"/>
                              </a:lnTo>
                              <a:lnTo>
                                <a:pt x="4762" y="29760"/>
                              </a:lnTo>
                              <a:cubicBezTo>
                                <a:pt x="16424" y="29760"/>
                                <a:pt x="20312" y="25816"/>
                                <a:pt x="20312" y="21513"/>
                              </a:cubicBezTo>
                              <a:cubicBezTo>
                                <a:pt x="20312" y="18286"/>
                                <a:pt x="16424" y="12549"/>
                                <a:pt x="4762" y="12549"/>
                              </a:cubicBezTo>
                              <a:lnTo>
                                <a:pt x="0" y="1254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7" name="Shape 8937"/>
                      <wps:cNvSpPr/>
                      <wps:spPr>
                        <a:xfrm>
                          <a:off x="2720218" y="531022"/>
                          <a:ext cx="18465" cy="74221"/>
                        </a:xfrm>
                        <a:custGeom>
                          <a:avLst/>
                          <a:gdLst/>
                          <a:ahLst/>
                          <a:cxnLst/>
                          <a:rect l="0" t="0" r="0" b="0"/>
                          <a:pathLst>
                            <a:path w="18465" h="74221">
                              <a:moveTo>
                                <a:pt x="0" y="0"/>
                              </a:moveTo>
                              <a:lnTo>
                                <a:pt x="18465" y="0"/>
                              </a:lnTo>
                              <a:lnTo>
                                <a:pt x="18465"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2" name="Shape 8662"/>
                      <wps:cNvSpPr/>
                      <wps:spPr>
                        <a:xfrm>
                          <a:off x="2721773" y="508792"/>
                          <a:ext cx="29544" cy="15418"/>
                        </a:xfrm>
                        <a:custGeom>
                          <a:avLst/>
                          <a:gdLst/>
                          <a:ahLst/>
                          <a:cxnLst/>
                          <a:rect l="0" t="0" r="0" b="0"/>
                          <a:pathLst>
                            <a:path w="29544" h="15418">
                              <a:moveTo>
                                <a:pt x="9718" y="0"/>
                              </a:moveTo>
                              <a:lnTo>
                                <a:pt x="29544" y="0"/>
                              </a:lnTo>
                              <a:lnTo>
                                <a:pt x="29544" y="1075"/>
                              </a:lnTo>
                              <a:lnTo>
                                <a:pt x="14578" y="15418"/>
                              </a:lnTo>
                              <a:lnTo>
                                <a:pt x="0" y="15418"/>
                              </a:lnTo>
                              <a:lnTo>
                                <a:pt x="0" y="14700"/>
                              </a:lnTo>
                              <a:lnTo>
                                <a:pt x="9718"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5" name="Shape 8665"/>
                      <wps:cNvSpPr/>
                      <wps:spPr>
                        <a:xfrm>
                          <a:off x="300837" y="208683"/>
                          <a:ext cx="84142" cy="40873"/>
                        </a:xfrm>
                        <a:custGeom>
                          <a:avLst/>
                          <a:gdLst/>
                          <a:ahLst/>
                          <a:cxnLst/>
                          <a:rect l="0" t="0" r="0" b="0"/>
                          <a:pathLst>
                            <a:path w="84142" h="40873">
                              <a:moveTo>
                                <a:pt x="36211" y="710"/>
                              </a:moveTo>
                              <a:cubicBezTo>
                                <a:pt x="50769" y="0"/>
                                <a:pt x="64414" y="4303"/>
                                <a:pt x="78039" y="6817"/>
                              </a:cubicBezTo>
                              <a:cubicBezTo>
                                <a:pt x="82743" y="7882"/>
                                <a:pt x="84142" y="11475"/>
                                <a:pt x="84142" y="14699"/>
                              </a:cubicBezTo>
                              <a:cubicBezTo>
                                <a:pt x="84142" y="20791"/>
                                <a:pt x="81790" y="26529"/>
                                <a:pt x="74754" y="28688"/>
                              </a:cubicBezTo>
                              <a:cubicBezTo>
                                <a:pt x="57825" y="33346"/>
                                <a:pt x="41848" y="40873"/>
                                <a:pt x="23519" y="32622"/>
                              </a:cubicBezTo>
                              <a:cubicBezTo>
                                <a:pt x="21633" y="31912"/>
                                <a:pt x="17396" y="33346"/>
                                <a:pt x="14111" y="33346"/>
                              </a:cubicBezTo>
                              <a:cubicBezTo>
                                <a:pt x="9874" y="33346"/>
                                <a:pt x="4237" y="36570"/>
                                <a:pt x="1885" y="31557"/>
                              </a:cubicBezTo>
                              <a:cubicBezTo>
                                <a:pt x="0" y="27254"/>
                                <a:pt x="6123" y="25449"/>
                                <a:pt x="9407" y="23305"/>
                              </a:cubicBezTo>
                              <a:cubicBezTo>
                                <a:pt x="17862" y="17923"/>
                                <a:pt x="29155" y="16133"/>
                                <a:pt x="39496" y="13974"/>
                              </a:cubicBezTo>
                              <a:cubicBezTo>
                                <a:pt x="37144" y="8961"/>
                                <a:pt x="31041" y="11120"/>
                                <a:pt x="26803" y="7527"/>
                              </a:cubicBezTo>
                              <a:cubicBezTo>
                                <a:pt x="27270" y="2869"/>
                                <a:pt x="31507" y="1434"/>
                                <a:pt x="36211" y="71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6" name="Shape 8666"/>
                      <wps:cNvSpPr/>
                      <wps:spPr>
                        <a:xfrm>
                          <a:off x="276872" y="450342"/>
                          <a:ext cx="100586" cy="79245"/>
                        </a:xfrm>
                        <a:custGeom>
                          <a:avLst/>
                          <a:gdLst/>
                          <a:ahLst/>
                          <a:cxnLst/>
                          <a:rect l="0" t="0" r="0" b="0"/>
                          <a:pathLst>
                            <a:path w="100586" h="79245">
                              <a:moveTo>
                                <a:pt x="0" y="1434"/>
                              </a:moveTo>
                              <a:cubicBezTo>
                                <a:pt x="5170" y="0"/>
                                <a:pt x="7522" y="2514"/>
                                <a:pt x="9874" y="4303"/>
                              </a:cubicBezTo>
                              <a:cubicBezTo>
                                <a:pt x="27270" y="19002"/>
                                <a:pt x="47951" y="31199"/>
                                <a:pt x="71450" y="38729"/>
                              </a:cubicBezTo>
                              <a:cubicBezTo>
                                <a:pt x="86494" y="43749"/>
                                <a:pt x="89312" y="50920"/>
                                <a:pt x="89312" y="60601"/>
                              </a:cubicBezTo>
                              <a:cubicBezTo>
                                <a:pt x="89779" y="63828"/>
                                <a:pt x="89779" y="66337"/>
                                <a:pt x="90245" y="68847"/>
                              </a:cubicBezTo>
                              <a:cubicBezTo>
                                <a:pt x="92131" y="62393"/>
                                <a:pt x="87893" y="55223"/>
                                <a:pt x="94482" y="46259"/>
                              </a:cubicBezTo>
                              <a:cubicBezTo>
                                <a:pt x="98720" y="58450"/>
                                <a:pt x="100586" y="68489"/>
                                <a:pt x="97301" y="79245"/>
                              </a:cubicBezTo>
                              <a:cubicBezTo>
                                <a:pt x="78039" y="72792"/>
                                <a:pt x="87427" y="51278"/>
                                <a:pt x="65813" y="45182"/>
                              </a:cubicBezTo>
                              <a:cubicBezTo>
                                <a:pt x="62042" y="45182"/>
                                <a:pt x="64861" y="49127"/>
                                <a:pt x="60176" y="50920"/>
                              </a:cubicBezTo>
                              <a:cubicBezTo>
                                <a:pt x="54054" y="32991"/>
                                <a:pt x="24452" y="34068"/>
                                <a:pt x="16929" y="16133"/>
                              </a:cubicBezTo>
                              <a:cubicBezTo>
                                <a:pt x="13159" y="23305"/>
                                <a:pt x="33373" y="34785"/>
                                <a:pt x="8922" y="36577"/>
                              </a:cubicBezTo>
                              <a:cubicBezTo>
                                <a:pt x="12226" y="23675"/>
                                <a:pt x="3285" y="13265"/>
                                <a:pt x="0" y="1434"/>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7" name="Shape 8667"/>
                      <wps:cNvSpPr/>
                      <wps:spPr>
                        <a:xfrm>
                          <a:off x="156533" y="424893"/>
                          <a:ext cx="88852" cy="39084"/>
                        </a:xfrm>
                        <a:custGeom>
                          <a:avLst/>
                          <a:gdLst/>
                          <a:ahLst/>
                          <a:cxnLst/>
                          <a:rect l="0" t="0" r="0" b="0"/>
                          <a:pathLst>
                            <a:path w="88852" h="39084">
                              <a:moveTo>
                                <a:pt x="60581" y="3364"/>
                              </a:moveTo>
                              <a:cubicBezTo>
                                <a:pt x="64283" y="3767"/>
                                <a:pt x="67695" y="5738"/>
                                <a:pt x="70989" y="8961"/>
                              </a:cubicBezTo>
                              <a:cubicBezTo>
                                <a:pt x="76159" y="8961"/>
                                <a:pt x="79444" y="0"/>
                                <a:pt x="84148" y="5738"/>
                              </a:cubicBezTo>
                              <a:cubicBezTo>
                                <a:pt x="88852" y="11105"/>
                                <a:pt x="80377" y="13265"/>
                                <a:pt x="75207" y="15778"/>
                              </a:cubicBezTo>
                              <a:cubicBezTo>
                                <a:pt x="72855" y="16488"/>
                                <a:pt x="70989" y="18647"/>
                                <a:pt x="68637" y="20082"/>
                              </a:cubicBezTo>
                              <a:cubicBezTo>
                                <a:pt x="55479" y="27963"/>
                                <a:pt x="42300" y="30477"/>
                                <a:pt x="27256" y="22581"/>
                              </a:cubicBezTo>
                              <a:cubicBezTo>
                                <a:pt x="21153" y="18647"/>
                                <a:pt x="15042" y="20436"/>
                                <a:pt x="7522" y="26529"/>
                              </a:cubicBezTo>
                              <a:cubicBezTo>
                                <a:pt x="20220" y="23305"/>
                                <a:pt x="24924" y="29398"/>
                                <a:pt x="32426" y="32267"/>
                              </a:cubicBezTo>
                              <a:cubicBezTo>
                                <a:pt x="20220" y="39084"/>
                                <a:pt x="11283" y="36925"/>
                                <a:pt x="0" y="23660"/>
                              </a:cubicBezTo>
                              <a:cubicBezTo>
                                <a:pt x="8931" y="18277"/>
                                <a:pt x="20220" y="16488"/>
                                <a:pt x="30561" y="13619"/>
                              </a:cubicBezTo>
                              <a:cubicBezTo>
                                <a:pt x="36664" y="22950"/>
                                <a:pt x="41834" y="23305"/>
                                <a:pt x="55479" y="16488"/>
                              </a:cubicBezTo>
                              <a:cubicBezTo>
                                <a:pt x="57344" y="11830"/>
                                <a:pt x="50289" y="10751"/>
                                <a:pt x="48423" y="7172"/>
                              </a:cubicBezTo>
                              <a:cubicBezTo>
                                <a:pt x="52884" y="4126"/>
                                <a:pt x="56878" y="2961"/>
                                <a:pt x="60581" y="3364"/>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8" name="Shape 8668"/>
                      <wps:cNvSpPr/>
                      <wps:spPr>
                        <a:xfrm>
                          <a:off x="322937" y="336685"/>
                          <a:ext cx="29622" cy="16133"/>
                        </a:xfrm>
                        <a:custGeom>
                          <a:avLst/>
                          <a:gdLst/>
                          <a:ahLst/>
                          <a:cxnLst/>
                          <a:rect l="0" t="0" r="0" b="0"/>
                          <a:pathLst>
                            <a:path w="29622" h="16133">
                              <a:moveTo>
                                <a:pt x="27736" y="0"/>
                              </a:moveTo>
                              <a:cubicBezTo>
                                <a:pt x="29622" y="7527"/>
                                <a:pt x="15044" y="16133"/>
                                <a:pt x="0" y="16133"/>
                              </a:cubicBezTo>
                              <a:cubicBezTo>
                                <a:pt x="5170" y="6817"/>
                                <a:pt x="16444" y="4303"/>
                                <a:pt x="27736"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9" name="Shape 8669"/>
                      <wps:cNvSpPr/>
                      <wps:spPr>
                        <a:xfrm>
                          <a:off x="0" y="8755"/>
                          <a:ext cx="306034" cy="590265"/>
                        </a:xfrm>
                        <a:custGeom>
                          <a:avLst/>
                          <a:gdLst/>
                          <a:ahLst/>
                          <a:cxnLst/>
                          <a:rect l="0" t="0" r="0" b="0"/>
                          <a:pathLst>
                            <a:path w="306034" h="590265">
                              <a:moveTo>
                                <a:pt x="306034" y="0"/>
                              </a:moveTo>
                              <a:lnTo>
                                <a:pt x="306034" y="31703"/>
                              </a:lnTo>
                              <a:lnTo>
                                <a:pt x="266355" y="40763"/>
                              </a:lnTo>
                              <a:cubicBezTo>
                                <a:pt x="133919" y="80890"/>
                                <a:pt x="39956" y="180008"/>
                                <a:pt x="39956" y="295309"/>
                              </a:cubicBezTo>
                              <a:cubicBezTo>
                                <a:pt x="39956" y="353394"/>
                                <a:pt x="63459" y="407177"/>
                                <a:pt x="104356" y="451984"/>
                              </a:cubicBezTo>
                              <a:cubicBezTo>
                                <a:pt x="108115" y="450194"/>
                                <a:pt x="111876" y="448760"/>
                                <a:pt x="115167" y="447695"/>
                              </a:cubicBezTo>
                              <a:cubicBezTo>
                                <a:pt x="120808" y="445536"/>
                                <a:pt x="125039" y="444826"/>
                                <a:pt x="130209" y="448405"/>
                              </a:cubicBezTo>
                              <a:cubicBezTo>
                                <a:pt x="134909" y="451274"/>
                                <a:pt x="140081" y="454497"/>
                                <a:pt x="135380" y="459880"/>
                              </a:cubicBezTo>
                              <a:cubicBezTo>
                                <a:pt x="139141" y="461669"/>
                                <a:pt x="142902" y="461315"/>
                                <a:pt x="145251" y="466328"/>
                              </a:cubicBezTo>
                              <a:cubicBezTo>
                                <a:pt x="128330" y="469560"/>
                                <a:pt x="125039" y="448760"/>
                                <a:pt x="108586" y="454852"/>
                              </a:cubicBezTo>
                              <a:cubicBezTo>
                                <a:pt x="109527" y="455932"/>
                                <a:pt x="110467" y="457366"/>
                                <a:pt x="111406" y="458801"/>
                              </a:cubicBezTo>
                              <a:cubicBezTo>
                                <a:pt x="111876" y="459156"/>
                                <a:pt x="112347" y="459880"/>
                                <a:pt x="112347" y="460235"/>
                              </a:cubicBezTo>
                              <a:cubicBezTo>
                                <a:pt x="117987" y="465973"/>
                                <a:pt x="123628" y="470995"/>
                                <a:pt x="129739" y="476373"/>
                              </a:cubicBezTo>
                              <a:cubicBezTo>
                                <a:pt x="139611" y="473146"/>
                                <a:pt x="149951" y="470995"/>
                                <a:pt x="158884" y="467409"/>
                              </a:cubicBezTo>
                              <a:cubicBezTo>
                                <a:pt x="181456" y="458801"/>
                                <a:pt x="205889" y="453063"/>
                                <a:pt x="226103" y="441958"/>
                              </a:cubicBezTo>
                              <a:cubicBezTo>
                                <a:pt x="227988" y="441233"/>
                                <a:pt x="229388" y="440523"/>
                                <a:pt x="230340" y="439799"/>
                              </a:cubicBezTo>
                              <a:cubicBezTo>
                                <a:pt x="241613" y="434416"/>
                                <a:pt x="246784" y="433351"/>
                                <a:pt x="251954" y="429758"/>
                              </a:cubicBezTo>
                              <a:cubicBezTo>
                                <a:pt x="257591" y="426889"/>
                                <a:pt x="265599" y="429758"/>
                                <a:pt x="270769" y="431917"/>
                              </a:cubicBezTo>
                              <a:cubicBezTo>
                                <a:pt x="276405" y="434061"/>
                                <a:pt x="274054" y="438009"/>
                                <a:pt x="270769" y="441233"/>
                              </a:cubicBezTo>
                              <a:cubicBezTo>
                                <a:pt x="268883" y="443392"/>
                                <a:pt x="252906" y="449839"/>
                                <a:pt x="248669" y="447695"/>
                              </a:cubicBezTo>
                              <a:cubicBezTo>
                                <a:pt x="249602" y="455577"/>
                                <a:pt x="262761" y="455577"/>
                                <a:pt x="265599" y="464183"/>
                              </a:cubicBezTo>
                              <a:cubicBezTo>
                                <a:pt x="257591" y="461315"/>
                                <a:pt x="251021" y="458801"/>
                                <a:pt x="243499" y="455577"/>
                              </a:cubicBezTo>
                              <a:cubicBezTo>
                                <a:pt x="238795" y="469201"/>
                                <a:pt x="257591" y="482468"/>
                                <a:pt x="285793" y="484978"/>
                              </a:cubicBezTo>
                              <a:cubicBezTo>
                                <a:pt x="283927" y="493583"/>
                                <a:pt x="283461" y="501830"/>
                                <a:pt x="293801" y="507925"/>
                              </a:cubicBezTo>
                              <a:cubicBezTo>
                                <a:pt x="303670" y="506311"/>
                                <a:pt x="301371" y="495421"/>
                                <a:pt x="305754" y="491589"/>
                              </a:cubicBezTo>
                              <a:lnTo>
                                <a:pt x="306034" y="491556"/>
                              </a:lnTo>
                              <a:lnTo>
                                <a:pt x="306034" y="537980"/>
                              </a:lnTo>
                              <a:lnTo>
                                <a:pt x="302256" y="535893"/>
                              </a:lnTo>
                              <a:cubicBezTo>
                                <a:pt x="292382" y="535893"/>
                                <a:pt x="286279" y="538045"/>
                                <a:pt x="280157" y="545215"/>
                              </a:cubicBezTo>
                              <a:cubicBezTo>
                                <a:pt x="278291" y="547007"/>
                                <a:pt x="276405" y="549876"/>
                                <a:pt x="273587" y="552028"/>
                              </a:cubicBezTo>
                              <a:lnTo>
                                <a:pt x="306034" y="558654"/>
                              </a:lnTo>
                              <a:lnTo>
                                <a:pt x="306034" y="590265"/>
                              </a:lnTo>
                              <a:lnTo>
                                <a:pt x="251691" y="577897"/>
                              </a:lnTo>
                              <a:cubicBezTo>
                                <a:pt x="104430" y="533418"/>
                                <a:pt x="0" y="423505"/>
                                <a:pt x="0" y="295309"/>
                              </a:cubicBezTo>
                              <a:cubicBezTo>
                                <a:pt x="0" y="167101"/>
                                <a:pt x="104430" y="56975"/>
                                <a:pt x="251691" y="12396"/>
                              </a:cubicBezTo>
                              <a:lnTo>
                                <a:pt x="306034"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0" name="Shape 8670"/>
                      <wps:cNvSpPr/>
                      <wps:spPr>
                        <a:xfrm>
                          <a:off x="306034" y="499470"/>
                          <a:ext cx="48689" cy="104998"/>
                        </a:xfrm>
                        <a:custGeom>
                          <a:avLst/>
                          <a:gdLst/>
                          <a:ahLst/>
                          <a:cxnLst/>
                          <a:rect l="0" t="0" r="0" b="0"/>
                          <a:pathLst>
                            <a:path w="48689" h="104998">
                              <a:moveTo>
                                <a:pt x="7030" y="0"/>
                              </a:moveTo>
                              <a:cubicBezTo>
                                <a:pt x="17837" y="2867"/>
                                <a:pt x="38537" y="717"/>
                                <a:pt x="37118" y="19361"/>
                              </a:cubicBezTo>
                              <a:cubicBezTo>
                                <a:pt x="29129" y="11114"/>
                                <a:pt x="20188" y="6453"/>
                                <a:pt x="7982" y="15058"/>
                              </a:cubicBezTo>
                              <a:cubicBezTo>
                                <a:pt x="17851" y="20168"/>
                                <a:pt x="24812" y="28302"/>
                                <a:pt x="36794" y="30236"/>
                              </a:cubicBezTo>
                              <a:lnTo>
                                <a:pt x="48689" y="29830"/>
                              </a:lnTo>
                              <a:lnTo>
                                <a:pt x="48689" y="59700"/>
                              </a:lnTo>
                              <a:lnTo>
                                <a:pt x="38751" y="63815"/>
                              </a:lnTo>
                              <a:cubicBezTo>
                                <a:pt x="35792" y="66483"/>
                                <a:pt x="33303" y="70097"/>
                                <a:pt x="31015" y="73861"/>
                              </a:cubicBezTo>
                              <a:lnTo>
                                <a:pt x="48689" y="75955"/>
                              </a:lnTo>
                              <a:lnTo>
                                <a:pt x="48689" y="104998"/>
                              </a:lnTo>
                              <a:lnTo>
                                <a:pt x="11212" y="102101"/>
                              </a:lnTo>
                              <a:lnTo>
                                <a:pt x="0" y="99549"/>
                              </a:lnTo>
                              <a:lnTo>
                                <a:pt x="0" y="67939"/>
                              </a:lnTo>
                              <a:lnTo>
                                <a:pt x="27244" y="73503"/>
                              </a:lnTo>
                              <a:cubicBezTo>
                                <a:pt x="25845" y="64181"/>
                                <a:pt x="32881" y="53425"/>
                                <a:pt x="14085" y="52708"/>
                              </a:cubicBezTo>
                              <a:cubicBezTo>
                                <a:pt x="16904" y="45895"/>
                                <a:pt x="21141" y="47687"/>
                                <a:pt x="25845" y="46970"/>
                              </a:cubicBezTo>
                              <a:cubicBezTo>
                                <a:pt x="28177" y="47329"/>
                                <a:pt x="32881" y="41234"/>
                                <a:pt x="32414" y="36213"/>
                              </a:cubicBezTo>
                              <a:cubicBezTo>
                                <a:pt x="12200" y="35856"/>
                                <a:pt x="17837" y="50556"/>
                                <a:pt x="4678" y="50556"/>
                              </a:cubicBezTo>
                              <a:cubicBezTo>
                                <a:pt x="2802" y="50376"/>
                                <a:pt x="2214" y="49211"/>
                                <a:pt x="1332" y="48001"/>
                              </a:cubicBezTo>
                              <a:lnTo>
                                <a:pt x="0" y="47265"/>
                              </a:lnTo>
                              <a:lnTo>
                                <a:pt x="0" y="840"/>
                              </a:lnTo>
                              <a:lnTo>
                                <a:pt x="703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1" name="Shape 8671"/>
                      <wps:cNvSpPr/>
                      <wps:spPr>
                        <a:xfrm>
                          <a:off x="314482" y="90780"/>
                          <a:ext cx="40240" cy="13910"/>
                        </a:xfrm>
                        <a:custGeom>
                          <a:avLst/>
                          <a:gdLst/>
                          <a:ahLst/>
                          <a:cxnLst/>
                          <a:rect l="0" t="0" r="0" b="0"/>
                          <a:pathLst>
                            <a:path w="40240" h="13910">
                              <a:moveTo>
                                <a:pt x="40240" y="0"/>
                              </a:moveTo>
                              <a:lnTo>
                                <a:pt x="40240" y="13910"/>
                              </a:lnTo>
                              <a:lnTo>
                                <a:pt x="0" y="11772"/>
                              </a:lnTo>
                              <a:cubicBezTo>
                                <a:pt x="6570" y="6389"/>
                                <a:pt x="18329" y="2811"/>
                                <a:pt x="32907" y="297"/>
                              </a:cubicBezTo>
                              <a:lnTo>
                                <a:pt x="4024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2" name="Shape 8672"/>
                      <wps:cNvSpPr/>
                      <wps:spPr>
                        <a:xfrm>
                          <a:off x="306034" y="3292"/>
                          <a:ext cx="48689" cy="37165"/>
                        </a:xfrm>
                        <a:custGeom>
                          <a:avLst/>
                          <a:gdLst/>
                          <a:ahLst/>
                          <a:cxnLst/>
                          <a:rect l="0" t="0" r="0" b="0"/>
                          <a:pathLst>
                            <a:path w="48689" h="37165">
                              <a:moveTo>
                                <a:pt x="48689" y="0"/>
                              </a:moveTo>
                              <a:lnTo>
                                <a:pt x="48689" y="30481"/>
                              </a:lnTo>
                              <a:lnTo>
                                <a:pt x="19274" y="32764"/>
                              </a:lnTo>
                              <a:lnTo>
                                <a:pt x="0" y="37165"/>
                              </a:lnTo>
                              <a:lnTo>
                                <a:pt x="0" y="5462"/>
                              </a:lnTo>
                              <a:lnTo>
                                <a:pt x="11212" y="2904"/>
                              </a:lnTo>
                              <a:lnTo>
                                <a:pt x="48689"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3" name="Shape 8663"/>
                      <wps:cNvSpPr/>
                      <wps:spPr>
                        <a:xfrm>
                          <a:off x="354723" y="0"/>
                          <a:ext cx="439227" cy="607752"/>
                        </a:xfrm>
                        <a:custGeom>
                          <a:avLst/>
                          <a:gdLst/>
                          <a:ahLst/>
                          <a:cxnLst/>
                          <a:rect l="0" t="0" r="0" b="0"/>
                          <a:pathLst>
                            <a:path w="439227" h="607752">
                              <a:moveTo>
                                <a:pt x="42483" y="0"/>
                              </a:moveTo>
                              <a:cubicBezTo>
                                <a:pt x="261069" y="0"/>
                                <a:pt x="439227" y="136608"/>
                                <a:pt x="439227" y="304063"/>
                              </a:cubicBezTo>
                              <a:cubicBezTo>
                                <a:pt x="439227" y="471504"/>
                                <a:pt x="261069" y="607752"/>
                                <a:pt x="42483" y="607752"/>
                              </a:cubicBezTo>
                              <a:lnTo>
                                <a:pt x="0" y="604468"/>
                              </a:lnTo>
                              <a:lnTo>
                                <a:pt x="0" y="575425"/>
                              </a:lnTo>
                              <a:lnTo>
                                <a:pt x="9576" y="576559"/>
                              </a:lnTo>
                              <a:cubicBezTo>
                                <a:pt x="16165" y="572256"/>
                                <a:pt x="23687" y="568312"/>
                                <a:pt x="10043" y="561500"/>
                              </a:cubicBezTo>
                              <a:cubicBezTo>
                                <a:pt x="6520" y="559707"/>
                                <a:pt x="3407" y="558922"/>
                                <a:pt x="625" y="558911"/>
                              </a:cubicBezTo>
                              <a:lnTo>
                                <a:pt x="0" y="559170"/>
                              </a:lnTo>
                              <a:lnTo>
                                <a:pt x="0" y="529300"/>
                              </a:lnTo>
                              <a:lnTo>
                                <a:pt x="2054" y="529230"/>
                              </a:lnTo>
                              <a:cubicBezTo>
                                <a:pt x="10043" y="527796"/>
                                <a:pt x="22268" y="531022"/>
                                <a:pt x="22735" y="543213"/>
                              </a:cubicBezTo>
                              <a:cubicBezTo>
                                <a:pt x="22735" y="554687"/>
                                <a:pt x="27439" y="565803"/>
                                <a:pt x="29324" y="576917"/>
                              </a:cubicBezTo>
                              <a:cubicBezTo>
                                <a:pt x="33561" y="577276"/>
                                <a:pt x="37779" y="577276"/>
                                <a:pt x="42483" y="577276"/>
                              </a:cubicBezTo>
                              <a:cubicBezTo>
                                <a:pt x="66468" y="577276"/>
                                <a:pt x="89967" y="575483"/>
                                <a:pt x="112533" y="572256"/>
                              </a:cubicBezTo>
                              <a:cubicBezTo>
                                <a:pt x="113933" y="571897"/>
                                <a:pt x="114885" y="571181"/>
                                <a:pt x="115818" y="571181"/>
                              </a:cubicBezTo>
                              <a:cubicBezTo>
                                <a:pt x="118636" y="570822"/>
                                <a:pt x="120988" y="570464"/>
                                <a:pt x="123806" y="570104"/>
                              </a:cubicBezTo>
                              <a:cubicBezTo>
                                <a:pt x="123340" y="565803"/>
                                <a:pt x="121921" y="561140"/>
                                <a:pt x="121455" y="556838"/>
                              </a:cubicBezTo>
                              <a:cubicBezTo>
                                <a:pt x="118636" y="543213"/>
                                <a:pt x="118170" y="530305"/>
                                <a:pt x="114399" y="517039"/>
                              </a:cubicBezTo>
                              <a:cubicBezTo>
                                <a:pt x="111581" y="508075"/>
                                <a:pt x="116284" y="501262"/>
                                <a:pt x="123340" y="494092"/>
                              </a:cubicBezTo>
                              <a:cubicBezTo>
                                <a:pt x="128044" y="488713"/>
                                <a:pt x="132747" y="482618"/>
                                <a:pt x="136965" y="477238"/>
                              </a:cubicBezTo>
                              <a:cubicBezTo>
                                <a:pt x="133680" y="473293"/>
                                <a:pt x="126625" y="454646"/>
                                <a:pt x="123806" y="442815"/>
                              </a:cubicBezTo>
                              <a:cubicBezTo>
                                <a:pt x="110648" y="457160"/>
                                <a:pt x="99374" y="471149"/>
                                <a:pt x="78674" y="478315"/>
                              </a:cubicBezTo>
                              <a:cubicBezTo>
                                <a:pt x="74456" y="479749"/>
                                <a:pt x="69286" y="478315"/>
                                <a:pt x="65049" y="475082"/>
                              </a:cubicBezTo>
                              <a:cubicBezTo>
                                <a:pt x="69286" y="471149"/>
                                <a:pt x="73504" y="467910"/>
                                <a:pt x="77741" y="463977"/>
                              </a:cubicBezTo>
                              <a:cubicBezTo>
                                <a:pt x="98888" y="445684"/>
                                <a:pt x="103126" y="424538"/>
                                <a:pt x="96070" y="401588"/>
                              </a:cubicBezTo>
                              <a:cubicBezTo>
                                <a:pt x="94185" y="395850"/>
                                <a:pt x="89500" y="393691"/>
                                <a:pt x="81026" y="396560"/>
                              </a:cubicBezTo>
                              <a:cubicBezTo>
                                <a:pt x="65049" y="402652"/>
                                <a:pt x="52823" y="397284"/>
                                <a:pt x="49538" y="384020"/>
                              </a:cubicBezTo>
                              <a:cubicBezTo>
                                <a:pt x="44835" y="366083"/>
                                <a:pt x="41550" y="364293"/>
                                <a:pt x="18517" y="367887"/>
                              </a:cubicBezTo>
                              <a:cubicBezTo>
                                <a:pt x="11928" y="368596"/>
                                <a:pt x="8643" y="366452"/>
                                <a:pt x="8177" y="362504"/>
                              </a:cubicBezTo>
                              <a:cubicBezTo>
                                <a:pt x="21802" y="348515"/>
                                <a:pt x="46253" y="354977"/>
                                <a:pt x="65049" y="346001"/>
                              </a:cubicBezTo>
                              <a:cubicBezTo>
                                <a:pt x="43902" y="339199"/>
                                <a:pt x="22735" y="341698"/>
                                <a:pt x="3473" y="335975"/>
                              </a:cubicBezTo>
                              <a:cubicBezTo>
                                <a:pt x="12880" y="333816"/>
                                <a:pt x="19917" y="329513"/>
                                <a:pt x="30743" y="328433"/>
                              </a:cubicBezTo>
                              <a:cubicBezTo>
                                <a:pt x="50471" y="326644"/>
                                <a:pt x="65049" y="333816"/>
                                <a:pt x="81026" y="337764"/>
                              </a:cubicBezTo>
                              <a:cubicBezTo>
                                <a:pt x="90433" y="339553"/>
                                <a:pt x="98422" y="343132"/>
                                <a:pt x="104545" y="349594"/>
                              </a:cubicBezTo>
                              <a:cubicBezTo>
                                <a:pt x="110648" y="356411"/>
                                <a:pt x="118636" y="360345"/>
                                <a:pt x="130862" y="356411"/>
                              </a:cubicBezTo>
                              <a:cubicBezTo>
                                <a:pt x="130396" y="345291"/>
                                <a:pt x="120988" y="337764"/>
                                <a:pt x="111581" y="330237"/>
                              </a:cubicBezTo>
                              <a:cubicBezTo>
                                <a:pt x="105477" y="326289"/>
                                <a:pt x="103126" y="323775"/>
                                <a:pt x="111114" y="318392"/>
                              </a:cubicBezTo>
                              <a:cubicBezTo>
                                <a:pt x="120055" y="312300"/>
                                <a:pt x="120055" y="302259"/>
                                <a:pt x="125225" y="294377"/>
                              </a:cubicBezTo>
                              <a:cubicBezTo>
                                <a:pt x="130862" y="285771"/>
                                <a:pt x="142602" y="280388"/>
                                <a:pt x="145440" y="269638"/>
                              </a:cubicBezTo>
                              <a:cubicBezTo>
                                <a:pt x="141202" y="263900"/>
                                <a:pt x="132747" y="262821"/>
                                <a:pt x="126625" y="264980"/>
                              </a:cubicBezTo>
                              <a:cubicBezTo>
                                <a:pt x="116284" y="269283"/>
                                <a:pt x="106877" y="268203"/>
                                <a:pt x="97022" y="266769"/>
                              </a:cubicBezTo>
                              <a:cubicBezTo>
                                <a:pt x="88082" y="266044"/>
                                <a:pt x="82911" y="270717"/>
                                <a:pt x="84797" y="276455"/>
                              </a:cubicBezTo>
                              <a:cubicBezTo>
                                <a:pt x="90433" y="288285"/>
                                <a:pt x="92319" y="301194"/>
                                <a:pt x="102659" y="311590"/>
                              </a:cubicBezTo>
                              <a:cubicBezTo>
                                <a:pt x="85263" y="321631"/>
                                <a:pt x="37779" y="311235"/>
                                <a:pt x="36380" y="298326"/>
                              </a:cubicBezTo>
                              <a:cubicBezTo>
                                <a:pt x="29324" y="294732"/>
                                <a:pt x="19917" y="301904"/>
                                <a:pt x="13347" y="294377"/>
                              </a:cubicBezTo>
                              <a:cubicBezTo>
                                <a:pt x="21802" y="285416"/>
                                <a:pt x="30743" y="287560"/>
                                <a:pt x="39198" y="293653"/>
                              </a:cubicBezTo>
                              <a:cubicBezTo>
                                <a:pt x="58460" y="287205"/>
                                <a:pt x="65515" y="276455"/>
                                <a:pt x="60345" y="260676"/>
                              </a:cubicBezTo>
                              <a:cubicBezTo>
                                <a:pt x="56594" y="249556"/>
                                <a:pt x="60345" y="237371"/>
                                <a:pt x="65049" y="226606"/>
                              </a:cubicBezTo>
                              <a:cubicBezTo>
                                <a:pt x="67401" y="219434"/>
                                <a:pt x="73990" y="213696"/>
                                <a:pt x="84330" y="213696"/>
                              </a:cubicBezTo>
                              <a:cubicBezTo>
                                <a:pt x="97022" y="213696"/>
                                <a:pt x="109715" y="204735"/>
                                <a:pt x="120988" y="212986"/>
                              </a:cubicBezTo>
                              <a:cubicBezTo>
                                <a:pt x="127577" y="217644"/>
                                <a:pt x="134613" y="219803"/>
                                <a:pt x="142602" y="221238"/>
                              </a:cubicBezTo>
                              <a:cubicBezTo>
                                <a:pt x="144021" y="221948"/>
                                <a:pt x="145906" y="221238"/>
                                <a:pt x="148724" y="221238"/>
                              </a:cubicBezTo>
                              <a:cubicBezTo>
                                <a:pt x="146373" y="215500"/>
                                <a:pt x="143088" y="211552"/>
                                <a:pt x="135566" y="209393"/>
                              </a:cubicBezTo>
                              <a:cubicBezTo>
                                <a:pt x="126625" y="206894"/>
                                <a:pt x="123340" y="201511"/>
                                <a:pt x="127091" y="193984"/>
                              </a:cubicBezTo>
                              <a:cubicBezTo>
                                <a:pt x="131795" y="185378"/>
                                <a:pt x="129443" y="174612"/>
                                <a:pt x="140736" y="167440"/>
                              </a:cubicBezTo>
                              <a:cubicBezTo>
                                <a:pt x="144954" y="164941"/>
                                <a:pt x="142602" y="159204"/>
                                <a:pt x="140269" y="154900"/>
                              </a:cubicBezTo>
                              <a:cubicBezTo>
                                <a:pt x="123340" y="143780"/>
                                <a:pt x="112047" y="123699"/>
                                <a:pt x="94185" y="118331"/>
                              </a:cubicBezTo>
                              <a:cubicBezTo>
                                <a:pt x="92785" y="117961"/>
                                <a:pt x="91366" y="117606"/>
                                <a:pt x="90900" y="116896"/>
                              </a:cubicBezTo>
                              <a:cubicBezTo>
                                <a:pt x="70219" y="109184"/>
                                <a:pt x="48479" y="107033"/>
                                <a:pt x="26387" y="106092"/>
                              </a:cubicBezTo>
                              <a:lnTo>
                                <a:pt x="0" y="104690"/>
                              </a:lnTo>
                              <a:lnTo>
                                <a:pt x="0" y="90780"/>
                              </a:lnTo>
                              <a:lnTo>
                                <a:pt x="44837" y="88966"/>
                              </a:lnTo>
                              <a:cubicBezTo>
                                <a:pt x="63285" y="89998"/>
                                <a:pt x="81969" y="92689"/>
                                <a:pt x="98422" y="96815"/>
                              </a:cubicBezTo>
                              <a:cubicBezTo>
                                <a:pt x="115818" y="101118"/>
                                <a:pt x="130396" y="106855"/>
                                <a:pt x="137918" y="114382"/>
                              </a:cubicBezTo>
                              <a:cubicBezTo>
                                <a:pt x="137918" y="114382"/>
                                <a:pt x="175994" y="128371"/>
                                <a:pt x="177860" y="147728"/>
                              </a:cubicBezTo>
                              <a:cubicBezTo>
                                <a:pt x="180679" y="166731"/>
                                <a:pt x="207482" y="204735"/>
                                <a:pt x="192904" y="205459"/>
                              </a:cubicBezTo>
                              <a:cubicBezTo>
                                <a:pt x="193371" y="210472"/>
                                <a:pt x="192904" y="215855"/>
                                <a:pt x="193371" y="220513"/>
                              </a:cubicBezTo>
                              <a:cubicBezTo>
                                <a:pt x="196209" y="238436"/>
                                <a:pt x="195256" y="255649"/>
                                <a:pt x="202312" y="273216"/>
                              </a:cubicBezTo>
                              <a:cubicBezTo>
                                <a:pt x="211719" y="296521"/>
                                <a:pt x="196209" y="319472"/>
                                <a:pt x="189153" y="342422"/>
                              </a:cubicBezTo>
                              <a:cubicBezTo>
                                <a:pt x="187734" y="346371"/>
                                <a:pt x="183516" y="351739"/>
                                <a:pt x="175042" y="350304"/>
                              </a:cubicBezTo>
                              <a:cubicBezTo>
                                <a:pt x="169872" y="349949"/>
                                <a:pt x="168472" y="352818"/>
                                <a:pt x="167520" y="356411"/>
                              </a:cubicBezTo>
                              <a:cubicBezTo>
                                <a:pt x="162350" y="375413"/>
                                <a:pt x="152009" y="392626"/>
                                <a:pt x="136499" y="408390"/>
                              </a:cubicBezTo>
                              <a:cubicBezTo>
                                <a:pt x="131795" y="413063"/>
                                <a:pt x="133214" y="416641"/>
                                <a:pt x="137432" y="421299"/>
                              </a:cubicBezTo>
                              <a:cubicBezTo>
                                <a:pt x="145440" y="429551"/>
                                <a:pt x="152009" y="438512"/>
                                <a:pt x="153428" y="449278"/>
                              </a:cubicBezTo>
                              <a:cubicBezTo>
                                <a:pt x="155294" y="460028"/>
                                <a:pt x="170338" y="468635"/>
                                <a:pt x="184449" y="466845"/>
                              </a:cubicBezTo>
                              <a:cubicBezTo>
                                <a:pt x="196209" y="465411"/>
                                <a:pt x="204197" y="471149"/>
                                <a:pt x="212186" y="475452"/>
                              </a:cubicBezTo>
                              <a:cubicBezTo>
                                <a:pt x="235685" y="486202"/>
                                <a:pt x="258718" y="496601"/>
                                <a:pt x="283636" y="505206"/>
                              </a:cubicBezTo>
                              <a:cubicBezTo>
                                <a:pt x="354619" y="455370"/>
                                <a:pt x="399732" y="384020"/>
                                <a:pt x="399732" y="304063"/>
                              </a:cubicBezTo>
                              <a:cubicBezTo>
                                <a:pt x="399732" y="153466"/>
                                <a:pt x="239436" y="30477"/>
                                <a:pt x="42483" y="30477"/>
                              </a:cubicBezTo>
                              <a:lnTo>
                                <a:pt x="0" y="33774"/>
                              </a:lnTo>
                              <a:lnTo>
                                <a:pt x="0" y="3292"/>
                              </a:lnTo>
                              <a:lnTo>
                                <a:pt x="42483"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4" name="Shape 8664"/>
                      <wps:cNvSpPr/>
                      <wps:spPr>
                        <a:xfrm>
                          <a:off x="270283" y="334171"/>
                          <a:ext cx="48417" cy="57376"/>
                        </a:xfrm>
                        <a:custGeom>
                          <a:avLst/>
                          <a:gdLst/>
                          <a:ahLst/>
                          <a:cxnLst/>
                          <a:rect l="0" t="0" r="0" b="0"/>
                          <a:pathLst>
                            <a:path w="48417" h="57376">
                              <a:moveTo>
                                <a:pt x="1419" y="0"/>
                              </a:moveTo>
                              <a:cubicBezTo>
                                <a:pt x="3304" y="1434"/>
                                <a:pt x="6123" y="2514"/>
                                <a:pt x="6589" y="3948"/>
                              </a:cubicBezTo>
                              <a:cubicBezTo>
                                <a:pt x="7522" y="6107"/>
                                <a:pt x="7056" y="8606"/>
                                <a:pt x="7522" y="10765"/>
                              </a:cubicBezTo>
                              <a:cubicBezTo>
                                <a:pt x="7522" y="16133"/>
                                <a:pt x="10340" y="19727"/>
                                <a:pt x="18348" y="19002"/>
                              </a:cubicBezTo>
                              <a:cubicBezTo>
                                <a:pt x="23519" y="19002"/>
                                <a:pt x="29155" y="23305"/>
                                <a:pt x="35258" y="20436"/>
                              </a:cubicBezTo>
                              <a:cubicBezTo>
                                <a:pt x="35725" y="20082"/>
                                <a:pt x="40895" y="23305"/>
                                <a:pt x="41847" y="25819"/>
                              </a:cubicBezTo>
                              <a:cubicBezTo>
                                <a:pt x="44666" y="34780"/>
                                <a:pt x="46551" y="43742"/>
                                <a:pt x="48417" y="53073"/>
                              </a:cubicBezTo>
                              <a:cubicBezTo>
                                <a:pt x="48417" y="53783"/>
                                <a:pt x="47951" y="54862"/>
                                <a:pt x="47018" y="57376"/>
                              </a:cubicBezTo>
                              <a:cubicBezTo>
                                <a:pt x="37610" y="50559"/>
                                <a:pt x="30555" y="44111"/>
                                <a:pt x="21633" y="39084"/>
                              </a:cubicBezTo>
                              <a:cubicBezTo>
                                <a:pt x="9407" y="31912"/>
                                <a:pt x="7522" y="21161"/>
                                <a:pt x="2818" y="11120"/>
                              </a:cubicBezTo>
                              <a:cubicBezTo>
                                <a:pt x="1885" y="9331"/>
                                <a:pt x="486" y="7172"/>
                                <a:pt x="486" y="5028"/>
                              </a:cubicBezTo>
                              <a:cubicBezTo>
                                <a:pt x="0" y="3593"/>
                                <a:pt x="952" y="1804"/>
                                <a:pt x="1419"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3" name="Rectangle 8673"/>
                      <wps:cNvSpPr/>
                      <wps:spPr>
                        <a:xfrm>
                          <a:off x="897743" y="286115"/>
                          <a:ext cx="42144" cy="189937"/>
                        </a:xfrm>
                        <a:prstGeom prst="rect">
                          <a:avLst/>
                        </a:prstGeom>
                        <a:ln>
                          <a:noFill/>
                        </a:ln>
                      </wps:spPr>
                      <wps:txbx>
                        <w:txbxContent>
                          <w:p w14:paraId="4A7FD56A" w14:textId="77777777" w:rsidR="00F91D0C" w:rsidRDefault="00F91D0C" w:rsidP="00F91D0C">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10970C7" id="Group 8602" o:spid="_x0000_s1026" style="position:absolute;margin-left:0;margin-top:34.85pt;width:141.65pt;height:43.35pt;z-index:251677696;mso-position-horizontal:left;mso-position-horizontal-relative:margin;mso-position-vertical-relative:page;mso-width-relative:margin;mso-height-relative:margin" coordsize="27513,6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yXpM0cAAB68AQAOAAAAZHJzL2Uyb0RvYy54bWzsnetu5Mix578vsO8g9Pd1F69FNjw+wLHP&#10;+ouxaxx7H0CjVl8AtSRI8lzO0+8vMiKSDJJVZM3Mqmery4CHXWIy7/HPuOcf/+2nL3dXP9w+PX9+&#10;uP/uTfGH3Zur2/ubh/ef7z9+9+b//PN//o/uzdXzy/X9++u7h/vb7978fPv85t/+9N//2x9/fHx3&#10;Wz58erh7f/t0RSX3z+9+fPzuzaeXl8d3b98+33y6/XL9/IeHx9t7Xn54ePpy/cLPp49v3z9d/0jt&#10;X+7elrtd+/bHh6f3j08PN7fPz/z1L/ryzZ9S/R8+3N68/O8PH55vX67uvntD317Sf5/Sf7+X/779&#10;0x+v3318un789PnGunH9C3rx5frzPY3mqv5y/XJ99a+nz7Oqvny+eXp4fvjw8oebhy9vHz58+Hxz&#10;m8bAaIrdZDR/fXr412May8d3P358zNPE1E7m6RdXe/O/fvjr0+M/Hv/+xEz8+PiRuUi/ZCw/fXj6&#10;Ik96efVTmrKf85Td/vRydcMfi33f9U3z5uqGd02za+pG5/TmExM/++zm03/Yh+W+Kapirx+2u/2+&#10;KeXDt97s29CZHx/ZHs/DDDz/uhn4x6frx9s0sc/vmIG/P119fv/dm66vqjdX99df2KepxFX6S5qY&#10;VC5P0/O7Z2ZsYY46vmjbN1dMRrXr6lrnwierqquCl2mq9vWuLsKIr9/d/Ov55a+3D2nSr3/42/OL&#10;7s73/q/rT/6vm5/u/Z9P7PGju/vx+kW+k97KP69+pG/akU8smfZDXn55+OH2nw+p2Mtk4ViV4e3d&#10;/biUVeU7g5L+3p+PqbahnDWpi+2F/KmFoVTZTuM58gL+HBdMZJxb5h8yzrSX8tj543h27+5lGmjm&#10;5hrQ+XB3/ZKo98vnF9Do7vMXNna53+2GiqlN9qAue/rXy893tzJZd/f/efuB/ZMoRP7w/PTx+z/f&#10;PV39cC2Yk/6XKr++e/x0bX+1hbeiqaupHvn+w+e7u1xlkT4NVfbNn4viL1aDFZbvbhPc5S93+uWN&#10;9UYxD+Rg0I58TEr+KLX8cP+Sv78Hr1Mjo9HKP79/eP9zQos0IRCl4MZrUGe7qyfUKX85hTqLXdEX&#10;OyfPokyIwxwYJFVd2Va0IfRZNcW+6mySHQjHO+j/LX1aTyBQ64gsz0CCRlLdbt9yvo5obygS6cSH&#10;RtGyaOougXSmGKGN7z/f/PvtfwXKtk7IN9W+alqZDWhLyXm/7+s+tV1CpzpV+WVLzzgT5Mt9Xfbp&#10;y0SB41YW22w6zkH9si+aXVqBXG3d7GoQmmorDpquCh0q923NcSIvi7ZvfO1iK/GXDaUoio5lly/L&#10;ruYMGI2z7HfNztoE2XXivENlu6/3ilVVXe73e9svsZX4S9ss66rf6zgrVqOwQ9NeFl3T2VDyNvQ2&#10;2cHp2JTe5peb5rZo652fTfnLXG3VFaxTmoS66xjVaBKKoilam4Sa/m4fZ1+0rU0tDRT9uNY9Q7EW&#10;y75jI49abJp6bw0Wfb131iBOZfxli9k1eYt0lfIUPsayqWydS+qsjPr1u6Lpe53yct+VenBvmtW2&#10;6YwM2mKvJ7q3V9QMWGa0ZHNUYew9PUtv2O0HtmokYN1lxZ7GmKYR5cZifd82Om8FC3W0KGC4Y2JT&#10;L4p9Oat4aXbH35Tdro67ZFf2jc0hE10FvAB2mQWbjc6gd9MEF7u+73VMc6QZ7cyy5TgwhsvWtCxL&#10;XwGWm82mUxdHFn/5lz3Apb3tdrsICUXFZrWhsNuAq9HGBbNqzpU0q12/1wNq2zjbsugc+updhL5i&#10;33R2cDHJNTM5bnOAhOHlpjbLHSOxJZtVW5a7nl2bhgJXy74atVlWZdvr2cPWOWWcI+grZ9NXQr2F&#10;T9904su2qFon0rJrnX2OKxh/6XqWbVeXtodm24SV3jWHjjJQvWJXpUmo93ua37qHSvAOXE9fVt2O&#10;pR1PXwfk2WJzcE2OldHLom1aP6zjyCLhj1qrEMe0k17EnzoZdGbKNniBm7uH51v99qxZ6P+odlWR&#10;9jNk8k2x0GzIIOC2u7RZhINHEF4XcIu63nd8I9vaT6OBg+7bShjSxECDuHkjvjoDbR0R/ln7scQ/&#10;91CKnqsu5x1in6064bn2QNRx+io7uGGZH2v6GC0a86jsFnvRCdGfSrHzjvr7C8GKii/LrGco88Ih&#10;Twg2sTHbCbZp+12vRw2sVAHnks4hF3qLtuhlvwrNcqQXmbl/dZr1nkC01pElovVSdHeNakdF6wpB&#10;7uipWFTC7iS6bXa70nmLTGgLAjJcrJzcQupNjcg7PuBHjClsaZHYhiwX7GD/VfJp4euco4/He/xl&#10;bOkOMVP7uK8R5sYN9iyd1onYjgiUFtngQ1GZbva7rnepIDYQf2XYMRGfyuvYWokUqofAbr8rg+zW&#10;D++KGn2LTXtswefVBmabkC4WRd3kc8NL+XNeuoHjdenQS/nTR7FDU5DOqwb53k99LxS7NfukZZ6D&#10;UNE3vSkoEPfqKi46Bgk/G7vKFmgTI17sGjTg2su+FC53tH4Fe9OE06JH3R76wybMQs4O9ZVv3Diu&#10;+MumET2JbcOyQOQNAmpRw6cbx8xA2yhwNEi2xqWLCOHnYWzFZ3i2aHS44fNj5+KIdAMoeZ3+9JE0&#10;rYsx0KGyNKPTNPbL1njfly64Vx1y62jC232WbSBUpn70rsZsYUOvasjXhhGbiL+sk00DLcg+LAvk&#10;6LCItellCiSMqAgxuR+6VwFi026yj4qm3IdFrfamc+oRauKKsosMPXYIZdsH1e9rZXbAHBVUHOWq&#10;QlA0geOu2gf0GOaQmVdg2TSuBp2ZTWG7V3HeW9vvdwZ/xX4XqZLBGsX26NW2Dw0pCWqSAbQoHsd7&#10;AH1hhXpDXlUiIo+2RwEemb6wPLRkk807YJ9DpRe4cHfnzt2hzZhwdwlstnN3eyEzxbFB7T0IZOiq&#10;UGArd9eWsA+2/V+fubOOwNxpPxZ5O1Bpp+DqpHBIIvOBQYI1aO3FM+UssWsouE033Aiejsm27zFT&#10;KFi1bRNUNSiA/FXXHeBmlvC+aQSiEnzA76VzwsEK1sBYkrwm/iopF/Wr0XLF+n2Qeq4oILYom/3o&#10;9/f+HJej/qwH9ff+1HIoSp3ZgDndwi7B5NnpK2rKwHqibMNuJJOAIgtcHCFlh91D1xrMPGFeC1Q3&#10;pjordmZDz7M3WmIz3+VX870VZ/UCtucOtjAqE7BNGPCLwBZR2twDRmDbNFn9VTQoGJ05fH20tZ6A&#10;ttaRJbgtm15FDkfPAWwjaSgwlH0FOym0nMo7YTVltzd9V1kGrnYvfL4SvxPqJjYPYdMYrwLZIuA0&#10;ZqQeeJZOYA3ARDMCFMyLju9VtwezebepPUTZzhSBDRqSWGm925v2pG3KSWfqVo4R6UxX7E8wR8CY&#10;u+axx9gYGUhbOoFMMBOufDzE0cuqxZ65OMaI58Xom6bEdmXfeCl/hlNivHu9gD9DwQJDamJZmGkv&#10;4E8tiCi1U6MNoj1+CJPml3ba6JMdNp9wHLcYp9Ue02MMDWuFNd4Omy7thK3rz4EvriVpGXfRbEnr&#10;dkjhALELC9W0okuTr9q2zeJsHE78pfOBj5yJWpBfGUgJpwAbQFPt40FK68ZN1Niut+9tvJjsbK7r&#10;TrVaTrhI/zQvA6hxZAhCLoPWfZ3fzAgpLrLVU4nVXqfd3/sz7JoZWxFLzYDJX1/O6HM/ozkvJmd0&#10;2uvbz2jgYe+eHOLDZ/s6q7sbPIxMIAJem6zA+RpndOqJnNHakaUzGvROpaDS+SntZKG0NSpa9d0K&#10;iaHEKszQjoZzm7q7wEtHkRyPnImrBSIO6h8Bk6Ys1V8n4wwuLrYiuDUp4s3gZAkp+0ocOhLCNtlu&#10;oWPFzdbYAHxuorZ7eNUJRC+ekEutDd/1xV5lKR9Bj8JOEQ5Ph3jm9Myejhud3uDDHBuIv3QEPRor&#10;Z47QM4VzgKp8xsT7pZuwQPvSNLOsYIO8vPWcEz8389nAPLGfsBZ4cpttoWAgUYWGehjdeVoKqQOX&#10;rs1tVjA7Nk4E2j4coQij8IharShF48saAVpPoSK/nO2bgyQANwhjevQwGhGMzHdWjnid/jTyqvFY&#10;d1m2rPKJ76WWFrmo8C2x0WNJmIwe1TJ6ddnfAxL5loP3E/Y2vpyNfqnNkQtYxjevVbStXindCbzl&#10;HhOPdxXg3L6tmn3nlTZdHYV8GDJfQ1gajw3QCa1gMo0xRIWTnW3jmOIv/RDscc1BjTNrUK2wptBu&#10;mjZUtDgtslF99D28vG02bBvbB4jVyEgc7y7VnuQqvSN4fUW1keHFDszcTCz6DRsxOkrirKlvMD3p&#10;eeXNi7eZriebU3fXpj0yzGDVoD0bTxLeQea+ULZ0fvyqgfU0gux6RY9NrY12FsgSWPYBWdsZHkG+&#10;OuyqoNklwHHSMwKdH5Ve4MI3njnfKGahyDfqibqdb+Twk7M0IQdU5raszDfiqCvSkrhJtHWvKMfu&#10;f3220ToiivTUj0WuEYWGsWOrXKPVJ6eQuqEzKqcbfxqBDUUBYJQ+SpNeyJ9WeNdikkvziTZnppte&#10;wnX8SI09yV840A2+4nWyv49QHQ9cCdqg/6dJxhjZzYbHWJRP9NZgdF1ER/sf1A94cptSf7QJ4mDi&#10;PCiE4WCd/Q39ffzKZm3fmVIB1m5iNNjDhaVxIhCEPqFztzOvxht9ESmX2pIADjsPza3cx48rvFUY&#10;2dL5ror1XmD23GEW1moCs2knbobZkgAe1E4Os9lpKsMs9iLhMdQbDbYwVf9VcNZ6As7iTyUdWQJa&#10;pe41jMU455o2iU6JsBlJSGEAO6Mxlh0u7/JBJs22x9ip/G0T2UQEqL29KwsLS9jEn4Er+xwYYx5S&#10;3h76T7SbqUFcHaJ+H8Fb2HbpDEK/BklsaxBByljxFqYyMJkilKG7kEq7Ha5k48GP3iGQDydQnELH&#10;V0PUBhuCsu/YljuVa0dHXPx2/g09xUoyWoFiVCFiUgzdErHawwUkZMK3b2wl/vI2kYHM4Qp3qyLo&#10;YxFPC7QAMim4H2MyCB2ynSovW/TGbnWKrcRZwanJjDZsbjaL1DealElhHN300GOVcQWcFI7t6GhQ&#10;rPmOqjpUTeP+om6yAxvTh1h6RpOLD6Y7lhHwQjyf9is2EXun1GA0emwYVhC/NjXxHBxvCe+kByOm&#10;cOwNG8aLJ7lRCWFGkw2DVt+d07BdR08z5EkLWhTlyAlW8AbTgcm5opMKcm6DzGkCK7H5uJaNJhg/&#10;OTeeAy15IuIEx1+6ougSnD3eo1YNNEuMX9ZVVKYZcQAZvUMDoD6rM5CIKzr6RKxvLj97IX/aTiPc&#10;ytQWS4WXhoKobnpMdr7V793FyGmmQHGoiHOHKdWQBDwvD9B27J1BNbqWvLZewJ86DCtIsCl75dgu&#10;HjanOEJkCvHalsaLY5AzlfkTH2+VzWlDdf6uRl1re4x9W3i/YhPxl61JhYdfQivZ8PqhVzranCga&#10;oqYYbxHXtOR3q3vFP2GnZ93ysdkYGpHQrkg4mIGVcCRUNrzCeoZ+JR11aLQcAuPg4y+dCjwfRTZN&#10;R6S4woxIEa8X207UHSeJmFcYDvkKv3L9amUetA2mXbt9ENu03BTvL4z7uTPusNwTxj3pP7cz7ngO&#10;uPsH1nI017qVnXFvcOIawkjEgdpQ7NUVJN6TxLinjiwx7gTYIuQnEhviJY/7v9RYISxEPojFODV4&#10;UgkE88CaoSYh8jS1skcFYFMScSL+UtTAH7y278TXODZHngFjT4j40APAwZXQ/J1lDoA1PcGPuwY9&#10;Lda3aro2NMiRtLOgckIzYhwIeNmbrw4BDAeOxKUR4kyRcm0AcThPxFAWNPi9OcTD6nIEjUBz9A4z&#10;lHZ0BRp9QyT+GNba+WM/JPxpU4/yx/RC8JRopGzRvJQ/vXSXjR87QqJ9ib3U0tBrWHkzmOQh5AWU&#10;mErdltmHZXiHHGmSUYpcVDYhNhF/eSeR77RScZMPrBtMjht1ZYeGhYc5QtmWdi+6vMxqxCbiL2uQ&#10;09tUSy24Ee0LMPhmSsRaNFFxsRN8NyEGbmc4CCNwQwiWS/VB8WnjBG4tNEBOxzB6LESFjTC/m+2m&#10;pRFWmJ3MRSZ/mBtEWrLA77kbD/Gj2ZtYIha2riE2KPHREZZg5jNc4cdj0gcuUEWattwZrIjm3EQm&#10;FlUYbBshNkAT7oG3qISoMIKbCNfBngRGienHIz11FNkpa5TjJMZfumkw9supISNE+0Ffx2TPSw9v&#10;IxqK6O1DLxmimpFng3SS9NZIumISNSH2OQjPS/lTS6O8lSA36duQZoIWvJQ/vTSCg2lWkeryPvZS&#10;S6MXC7chPsrXmH6lTF6POqWk7EgY4+uLwIw7QHrX1W3WbsQm4i/rJCnXCFmUISERxoAz8N4zIqDO&#10;iMcPYqdnOGNDnnCm4VUODKUGW/TV4ZzEVo9Qlt7NnOIkGY7Z3eHwszQYxxR/6QiBUgF7GeGMDplh&#10;fN703Uz7jyU1+7KYZWC2mxYbrKEUExJmlcI+OdLU9Gu8f2VzmYYAPY9anrY1SMYQJ/zZlOJ3wfEo&#10;o4cFUYnFN424WjhbgneGH3FxTPGXTSnbgkNeKs0er7lS2AQ/ntz9cnhHkIryQT1OMmntN42Qs9jF&#10;8ZknKGezu08gx6vY7A2O3pUpqdcSzjo96tigU892AveVNSNeyJ9aGNAzDRGUnnldL+NPLSsitq7D&#10;yGTkRZZmOX+ABUjBw4cF8pmpa2oFQ5hUFR3q9RNAt8T2lfo296YW85Ms9MwH20DjED/rI9PB46xr&#10;rByHgR/oXsSfVhT/DKMe2Up2NHqZpYka7FRE1EQ+EYCRlEYyAOYjOm2I75u5FoBl2e0nthB/aQ+T&#10;u4Vu/2YaXoJ1zo5LmLQJuKEUtoNtSMoU64+/tDWJ680HYgzkFB2mLc+0Iywk4Za6cpyi6aDcRGoo&#10;Bj2oEaY7pnaSLGimNqzaScQjocm4hKUGMyu0qcGKHEfGls7svdUOp2ytdNYggRVunhSewTdVnML4&#10;SyeUZReDU9oTCG1Bq0+MF9y+TttUqqqEm9WTS9bWd2ZsIv6yBglxGnihoPxBykK/ndpDjAnHAQN2&#10;ebISh5sl6FpsDYOuOzhNDLocPaWJFSbtOqIsysGx9oty6NyVQ/CPE+VQgo3NyiH8VfOWBcOzfcqV&#10;Q0genhaow9znmPTqqiHrB5oh7caSYkjxIcnBoNigEfJzSCl772GNXtBf+3NSTNQOLux5kUhlkw9g&#10;ztVhxAkVPsOMcEdejZuJ1Xuj2sxQ2Ur/deE4RLeWG/fA24w9sYHmmvOO8JHqChz487j+WK+3pvXH&#10;ZfR33wqUNchMamhkD39L+c1g26dQlo7r7VCGT72zM4tQhj0VVkD8U0CT7AT7+lCm/QDKtBu/HMqy&#10;d/NxEkeHZpIfMXFZgnPC8qfBSy57vE7cLGUy1+EllxvPubfpTwMWUvgqH7ehLG4ryvKNItC9On9a&#10;tV50vVaFnq3lpjN0gajz5rZ6UZwGbkv+Ao+/HaJKTN5mARKIcv2cc1sSPj0glJuqXx2htBsGUL/G&#10;e04rWgWJXEwoz0ftROzPMXOwtVykUA7Us06N+u2yDujPAl22qjU6gS7LDitNOlCWWIeORAJIWso6&#10;YGQ1wf7VCdP6kShTuvHLWYeOqKMNx3dNIlQ1UYjFwKU/J0l/2jmLeVDVIpHsBluLlrNBrKICZvRC&#10;tWFEn+U59zb9qXXi22gK5fWyF/ni25Qv2EsTkEj6x+0gUZGTzxTFSyCBllxsT19dvrB+/AbyhRhI&#10;FBSPU/RQjmsaVkDCmfHtJbOBgPPbqd6fSv34v5gr7klleyKjJ6aKWC/2LhUyqH9rUSx2GAtV8eu1&#10;+dN6q/sE/Dul7FahZGu5aR8vwst5Cy8pmHuCf8lAsR3/xKtatDTs3CX8w/ghfu1fHf+sH78B/llN&#10;q5zKUG4d1Vz7vL0kWSpyLgxHEn8a96Mzn9blhLKkW5miwKReLG2qkBnrbr2MP7UPWa1+QtGtWLW1&#10;3HQ0F0w7d0xjd04wLXnEnIBpeoXXIUzDOcVzsI434asLftaP3wDTxHi9KPhFk4wS9ZCCLJGWm3kQ&#10;Ct1JjuvXojE+vyKqkKnbbgHvzFGZqJOYsjldN6qnztSHGQ8QE9r9DTxiHEhEKZtHkHK8nF7Gn4aq&#10;BBipinu9rE4pPtwriGrlVhGdmJXDReMAbaXwtVNhOR8Xvlo401i6qKqS+WJJ8it8yVQNcNpqcQOS&#10;fZe9KnKVuSN+wvmbvPP8xcpa6QSMCvvy+FNHrsUu0M9sfkvmQonKjtCvHvAnQD/XeHmaC0IvPHLC&#10;dfG42IpTYWJn0y0cCmWvDv3WD4H+1I0lnd+g/nI6GLwfltCCaEhzbAy4TgoKUXOCjsP9UEpkIgkr&#10;oR3O+BzJUq6uMccr0ny4n6qXWeoUzvGmw8PVK7hVNeTzVz506jI3DJxwXBfmY+Xxl6ElV5XqQP0z&#10;Byk88PCfkykglCZg5fAmZULYfLKNvsOBNvXRGyMk24ImK7xwwpCHgeG1llOwxLHEXzoy1tXOAYQS&#10;jZfx1mwjMTTUGfHqg+EVrqMnOIYP3xFYjEPg6GhpcDfWNdNtO3o1jC2/mh0FS2Mj5twykuXv8thc&#10;UyMO+CGKQhezJXDdSSNW7TtSpy9fCUpIlNoQ6JkXiR/qBwWZ4FRHlFPJep/k/kHlTvYF2VXHkzOa&#10;AX+1aQaIhzpUJZHklnuBsPcYKjO8OnF1c5WzBLRElEMdiWsu7BYfH7bcC6K0lbfZprERRmFM5Wzn&#10;chuHQkmmBW8svzmNJvNnnnUn15cpMgDjsF7Lm+giaJ63oElmgQm3IX8B0rZzG5IA0Mxjojy7WP7T&#10;XeQXy/+n66sfru8GL83np4/f//nuyXK6cD2i8HvG2F99fv8TvFky+1o5/fibtfyLfWYiBSQuZDtd&#10;kqtV7qo/rAD6fSi1wQxRrv8iBdAi37Lz1P7hoCPMwuz94c9yBaNqF5bPP+eQlCeyvooYgXrIGGUv&#10;4s9pUZLUHC869GFVJZDtdttLrpvihvbXyw4zQG7UlWyLQ1kuO1MZdsRzxuka+rCkklpa52FB8xfO&#10;6yD82qLOXinTnP88499ir7S07wx/d+GJzpsnIj3ADHuTdHsC9krSaRUSkXGJKVMZyTUwNdKOa2BI&#10;pfHVvK6sH4K9qRtLGphIA4P2xanBpEXkfFOK9DO4WyLfCnWLEeMkdo8sgUOQpMbAO2FzRZm9IgL3&#10;hMQeNk5wGxeGGHdJfgyLhkPlrmp9b63IIhOZ6bJXfRxMnAUb0GhJ/b0/dba0HEmfNG//QVQk5M6C&#10;NEnUrlqIUdnYE62Z9CCu/yH6KehkKiIUTZGO33y0bRBkqa9Om1cMIVYl2fNiFnAyxVpyAhKnaJ6x&#10;PK87v9qGPFIOrnEwS9MlmdqOHrlxp3oVF7Q+d7Se+q63GgmyHa2x8Etqj4OcMs5ivwf3N272lX4c&#10;5ZQlFbSOxGnlEGJbbWCil3SK8acxstoq5eROhaMEKNcua+P5yrIRXB2s1q8321KWzE5JDDpYNiXY&#10;SEuJnnalbOamx/ygd9OfY8ReLzeff6/ngkPnjkNTTZpl9ToBhxrJnXIYh9Dcc0p/dTc00htIP47i&#10;UDyLD2JQbSkvViBIGwSCNhAgYd8sxKayZAd069sqVuiA1jHFyq1iGmynZbtZx0q/WmlV6LfG13A6&#10;Ls4FoFQVefvh3AEKaJmoFNN5vh2gMKL3Rl2It7OUCiR1kwzxXx+gtB+/CKCiHKKH/2DoTjjlcsxg&#10;1wt/JhDZDO2OarFOpzdjr7Sv4BVWQs+r4kX8OS2KSvE4Jzb0YRUzYH4VL7eXXFcTDu2vl7Vdwwyg&#10;UsQ5TL1RfOj+nE6BqBSPB1QOfVg6NeKaaO3DguYvfK2HLTB7pWia/wxnGuuOI7hg7zcZoyUZzSbY&#10;e2KMFs4HtcUCcTOj3EiQHE8GlaJcCqDYi6OiWxxe3amrBsXoh6oU6cavUSlKijTh5MjSOIWFSGJK&#10;vuJqpEEc+z7mcJXDSrWxWA2ikq8mc6e+QvV1SjpZHSe9kwR6wUGIaDprDZWiglSGEcBOJWRUilk6&#10;jYNZwgvUs3lJ/b0/dfCKK6SOVW+rw/IxMrqV5QKA6YETe2KoKKlIVaLmZryYN5eM9BY2w6rH5KiV&#10;J0k8bV5RKdq1pqgUNd7MJw+Vot0ARTdUH+uvRMWuCkxXbW6CYY686Qwszeps8909PN/qMXUJuxf9&#10;kRD5843a96+e5C9XH9N/vx+0S5m9Tmb/h/sXPADU7H//cH+bTn1hRJ9ffr67VfeT7x/e//z3J5ln&#10;efHj86P+mX9c/fTl7p4/PT5/9+bTy8vju7dvn28+3X65fv7Dl883Tw/PDx9e/nDz8OXtw4cPn29u&#10;3/748PT+LUlid+lfj08PN7fPz5/vP/7j0/XjLb03DvjvT3RI/CNFcz1B67RPrNw/HlO35Ncz/5QB&#10;Oc7S4NVPgljch84FKIdUiniESqK9r84pWz9+EaccKWXP1ThpuFNiOVAMvMhpBL2IPxV3rG/CF55Q&#10;dsyHeX3+HCPl1nLT4VzUeOcuJcMNTGj/tMgruZASd4aDtG/qs69O+1vUeDU5XZUHczo4qMrLOjov&#10;6VTnT6U+axWqJmrGo6i8iD+N8eDiMhNNV9Vpo2pPKbuq9ktJwJX5WS1LAiR1mN6KLevl5vPvU3TB&#10;oTPHIfxoJziknrWbeRCscTAZ35I5IftrbIWgdQLkfklLWL9etsxXqGw2E6xiivJUG0wE+RqWDWUt&#10;rmNV4WeNr+H0Mt93AajzBigIYwJQ8hekte0AVRR7nAsyo3SJHLhEDly/u757vEQO/BrlhVxkFQUY&#10;VU+eQJdcl2p3ZeJxOYsfFj7XzXywGK5BcxXIzb+eX/56+/BF1CLXP/zt+SXpqT++939df/J/3fx0&#10;7/98ur15uUrBIlcvSXOkWiTXH6Hnu36R76RS+efVj+hptB+ivEjdkHeDeKIyBAG2wkghbjhPMJRY&#10;Una2XEWgys5U3vWLOFX5VQW93intb6wTNMDtHuoCuaJ65IoFv0GDG41cUZ/5+n99//nm32//658P&#10;aagJEfYothUmp6G7bSHpnmV403DfYeD+ZtatpfGTpdTG75/5QLOCJwck5jd+Iwgp0siqIwq7qQ1s&#10;qSluylEhOcdueoVDJyTAM2ich2HlV5saGyYqf+etDbNLNvvoMjssFXk30XQvDc0XTvfbsB24LHGm&#10;XF6chry1ZpHGw2bUDZ4Iabqv86tN84B7nN+656Tr89BYlC2B1n6RprVlL7gZN99AFEcSf+lXSnX4&#10;M8UAYa5+M71oILBhXZ1OY50XbvK8uckUnDU5tU6LuShBwuzgvuScggAHVP4O1G6pH0dV7jXpbNSu&#10;5tQwnFoRb7gUyQ4AL+nv/anUOJTjtslkeQYuvIg/tSgnwAlqN29+XewcurAuHhcdCZo2qt3yObIu&#10;oWuV6+Xm8+9TdMGhc8ch6G6CQ+nc3849l1x3ankiFp3k9hi2fhc4lPpxFIeUXhxZDmIQMQeBxXZi&#10;8adDUGoQXnWdACUtrdrz18sOV9av48pWTLFyq6aEkvj0rREPmb9ayySsja/idFwcn+sLQJ07QM3C&#10;DE5N2DG6GK2puBd54klm8pAzSu5k+erivfXDAOrXXNYxSHgOZU4t/lSEGspxBefKlewFF7Mq6p1S&#10;dnw3pLftT+vDjnuOE5qeUpbbDDhyVDz1+vyp9Q79PaWsZJc6zi0Oc3ZKWUF131jeT39qf3UOlspF&#10;wXBcmixavpnHf57dHBqRM9Z3wc9zx0+odsLgnWa2IJ6fSGr3mZ/j5+S2BN/mr46f8baEX4OfxLPj&#10;qzVWojqt+tMwJpcjsl09cA9KmdY7uMFTyi7hQezDYdxYKjc9Dy7Uf+7UP/PD1/Nts3gnNkv+r7oJ&#10;7i+eGi0lfSB7MHFPJJH0w/PVqd/6IdxT6saScQT/bxuJ08EhEc9qg1o1AeNBsh4Kkt8ju9M76flT&#10;4WJoXnKBuBnJy8RjWb8oUZErgecvXHs9xH1zrW8fXNGBL3PHQ6zUO8S36crzd1z7PXFFzx1puT8l&#10;WCiGUeVXs9Z8jDqqYc74QvPDbphfbq3CfnKM5Rt6olsgll2a34I0I6p3zF/4/Oq0k9ZGrxqPf+Yq&#10;75ydJNYbf+l4bQW5oj1MXEG+UTUIpd3oLQyj8E0a67xA9rlD9swZXzFoO2RjGSj2A2RrmOX1uxw6&#10;1ZPR1yF7r8ZyCPDVIbvWfiTIlm4sQbbSjlPCIbiW3GiqlvK8+CNAieRjUExyaCX8viP8ZmRotE6B&#10;/CXBvSHOaXgF/etlCTOkW2yM2/Q0NKIBmNMJmYl9h8NxOltbYrhC+qKSg1e/QtRVgJ+1FnFV50pu&#10;90vdHk3BUjmgL1t4/b0/dZK4wtROn7YkxneCvUsjxSIluQ2ZvIbhpBPOR1ohkOsrEjuxOUdTPrzi&#10;vMrnQaw//tL+VdzBqlWWfR+PQM5E09ESS6dpsL0jBQeYCjNFI14fekrE+uM8GH6vXk8c96rXccHr&#10;c8frWQCFMkgn4DXZ5D2L2YKCkgzFoiL76gpK68dvoKAEry1y1ZHdqcWfBtNk7lda3aAczE5Dx+u0&#10;UYBRW8txxcIE+2IvyXfKhaqCethRV2I8hrLroj1aF8szfUrZ9T4oTq2N6oJm32TgvqTyiOpClSC3&#10;oxnOlJ7lf8ncQprEHLg/0oq/Ovdp/TiKZjU5NZSPdqw4xIFabauoMpTD71DlwYN8GikmzQkTB8pZ&#10;RoAJBumsCgadUHbdhDFcfbFeVoLUh4Aw56y8n/5UZFd0Wce1+Qp4PRe+6sz5KkkcMUGitKe2I1GN&#10;U4VdbrKIRKRsQAj86nxVo/04ikTxND6EQgUh/xGvnFr8qdRnLYIW6xRIqlybw/WyZZMup6XedbTQ&#10;EW0tt45qRbczA/V6WU8wVzT1yoWs2st1rI7r47N9wahzx6hZ7IkmudmOUTiCc02m6kwWZL+zNK6O&#10;1d4HuZ/BinGKwfSUsut4plS9tZzziBfq/0YSTIpWd8KhnObDz7nC5tJdtsShtChRfw8civXjN+BQ&#10;rKZVOWkot8XdjAxGCUFPKZuv0D2IQC3xUerydkrZmpxkx/Xvg+n2lLJbUWhruQtasfDf0j27YvCa&#10;oNVpnv5Fi1UH95Fk31ngVewu2t+BPJXuxD2KVlzFOsnfdUimmtywexAthnLrUkXF1azK863LKkO9&#10;p5Rdl6vKrrV41A1lyT2r5tKt6LJebr4CF77pW+Gb2PsTJDrxDs59gfFWd+QS3/T/ExJFzcEhFOph&#10;FBPwTo9tJxpX7CTo26jYqcxstU6sJblztP11sNABbS23DmpjdmlNDa5trwNwnHSfw4u65tzVNTNf&#10;eBh8HEC2q2twJvHLrZeAR9Id4w7w1Vkg68dRFijSwCHgsZpWBbahXFE29XFHzUG1c0rZCvbzeMzP&#10;0IdTyopT1vH+jtg1j7g5yAYOY8vRORvKriOwrtbWctNT4oJs545siGUTlir52G1Htg5atMuYFpGt&#10;Icvr7wHZtB+/AbI1rWl3ZsSykJKo7Eq0OjkkyJ0JQRycc+XPkg0pidPzVzkeDyCIfobxl/k85Sqx&#10;/09yzOfstHI7Zuq2t1aQG0ohopYkPhu8GmudSGEVyd/vXzgr5E/r01B25LLhZfypZUvy36tb+1aw&#10;WgdgHdk6qOclXSq6NNk4pdqez1/4jJYlF3Wnpc2+Z/NXpy3tUKWkCQq7RYIBtLV8JHpreVD5zWwf&#10;xRWY1HPw+NFys91/SfZPbracrP/8kv1LaOPkqEj+jSccFQ2e+yZ9S0iY+a0P8QXJ/ysxwcRiuSPQ&#10;q3t4SSQNY5WjInVjKb7AyozY24OMsNYmUL8QvRUpEAi0rHKoKWbYugREZem5nLhXWqPonP4LDMR6&#10;9HBVyOQaEIDbXvWEuS+i/lJrpBuyKknaplcSe2sE+NnVyE0n7lxjP/3GL6rmxvB8cVWsP87DMLsS&#10;GzaNIDhUVldL/fK9jD/tjNn7FS17YhSmZ1fskX7RucIVg3qM6lAUbPBySRvV50H/TKDH3mWDWG38&#10;pY3oN8SNqOeoV9WhvEkHSU++wPGE4lzn7s2VnvQryD7M5wW1mapvynozizJQIXs7avfcvm5U3ywE&#10;8rK3sjfc1wzktX4Yau8Xo8IE1hche4kqMd5yQuXyTpXWjuD5NDKz7muny5MCPYfvuBxGYd9b49It&#10;S2k6izS1weS/r2CAgoyUPo6nWk5w188Fx1B/KmhZ8+PgXS+wNJucDx6xNo0ExiRoV1lxYKmqJg+f&#10;Oc4H1QkhyVxxZt/NopyHjuTz2FuzIeW/b5pRSnPb1rFTx46Eo2UmOzPP5IWpPm+mWgK0IlOtbNUJ&#10;8Ny3cBsJpxb1LxU2mN+D/kX78Yv0L0t4wi2wxsIGfQasp0SiOMg7ZWOFIsAq/3mFsAkekDmjEmIi&#10;jpLtULIQ/cnRskMfiqpsp8ynU7yDa07gcEJZrmzk1uFjUDT0Yb3sMLYGRvR4f4eye2SY49r2oQ9L&#10;ip6ltR4WNX/hCztsg9kr3Qb5zytrPto0lPTVuOi/z1z/LVkpJ/h7WrBIuSO/neUEAH/3rl7NSo0K&#10;NaXhL7c2O3m+vlJD+yH4m7qxpNSINHBIoUHOBOetqhncLJFvVXtarK5SVsmptyb3jep8S1QEQY4G&#10;UewGWAJOD9wXsNRYreMEu4VRj6kE0EOoX2aL/n2iRu0sZG6PqsTxK9bvmDCW2XUujyGuzmnT441w&#10;FJlhIs1DDg596gcaO6Id4NoqE0/wsdAvfFrLxgPqyNWgNw3kV7W4QsjRRnA4koV2PdYff1lrdcsA&#10;5DsyUahqI1dZSnKK9IppDZofkthbLgr48QPs+9K0FtzcfPzgjVvV67jA9bnDNVA6geu04Tazyxhn&#10;KskHJdt1iV3eIx7CKH51Rwzrxy9il50alHKtJsY71f0dKrfFGz5dXk6dp5TN9rARgxX70Pa9uZad&#10;UnZLolbv7yll113Rhrk9peyYJfXx+zMcLgs20yVsVizMbiOOy/rnbGmMf/a9EOu74Oe54ydi7QQ/&#10;E7OzHT/LXQNuHsRP0rzih/A7AFDvyG+AoCW2HGVwnGqcWv2pVNsUVaFqA9SPaMyPsYUdSbKWeZhY&#10;pw9jFb5HBdfxpasLU56cUlZW9jgTS+IzU7M06C+Ol60xb9k+Wi0L82y3Ma33YSi7PjZdga3lpqt/&#10;QctzR0t8FSZomaTG7WgJIHB92EG0xLYtCoivzm1aP45i5fyun0MKAqttFbKGctyk1B63oeBKS9ZB&#10;4drXHf+Hek8pu87BYXZH3yF9WC+LN4bdN7UVXdbLzVfAz4oLEp07Es0inzRt/AlIRIpNv4JnMQaz&#10;lIuEfgdIlPpxFIki33QIhbbntEktQtXrFFghliqHt16WnDZ2NdM6WuiItpZbRzVSwJrr0Iay5pG3&#10;NfhpHavj+lww6huJzmxmQVL8BRloO0ZhDijNHrCkmyPjssRef3WMsn78FhhFNLnqIqeyhVONSpbc&#10;qmu5fuqmm9lcDpU9XqeNYpVLG8qtY17bSQ4L4ZDWyw5yGhZ7QkSOSctD2fV6FX22lpvO0YWTOndO&#10;Ci5nItMlS9N2lGqKujc3vyWUMunjq6OU9eMoShEXJA5IIww4xE0NMtWUYiL6DOWKdqdXkh/U9pO8&#10;2q2Dq/n0sFaa3XKdoxn6cErZde6L6ztNll8vS07TzZziVsSar5bP/QW1zh21ZrE36tpwAmq1ovRN&#10;tL6IWlzBgH7l66OW9uMoam1DrN4TfawAlja4iWXhkhAzfayzF2Xd4SaxTVmkA1oHFS23DmoDu7Re&#10;VutcB+s46Rfg+VaEOvbwhF1KcU3bgafFn8pinZeApy7SFRZfHXisH78B8FhNI6bKqcWfKtQN5cYB&#10;ul7Gn1qWwDtjf04pi18Wd+wdE6yGPpxSllwl+QIc76c/p/09pex6Etahv6eUXUdrRbet5aZzemG/&#10;zpz9kpsqIwoqXZ2Agi32q8NuE7avzwkF9+PwjJEMGD2OFC7QAInXnUOmuyrhqVcoZUqUmQDZ/E1J&#10;Rjd3qo5Vx1/a0FAjV2QqhuUqa8TR1AciLsg0PWqtJGpdnV9J/E+yeEXUWH/8Za21rZ18eOjG4OwB&#10;yLgDKLY2vMrXaTJ9sf74S1sbvsPZLfrholW1a80yxPmwCYOea+xi9RHaT4PKDTDtHVgqGjui4yzI&#10;Kamrkb/wwUhsn9pnmq7TMJSFV35J6aZZHaokPFtDIr3KoSP5kPNXeVbzm1ljS7M6Lu3v/amD19nf&#10;cFj7rC4VXZzVtrbEiPkLHwwhDqbVJdOP+owvvCpwf9pMGUOVcDYx4pW7Va0jmdXx1vKs5jebZnVc&#10;2mfTn+NZvRzrTOc3FBufchKHY13+ArhvP9YJ9yFy5aBWpehSQPhXP9atH7+BcGM1+UnNhnFK8qeB&#10;tI58k1rltBMlUikdeLx++fSnP9o//vb8kv5986/nl7/ePnwRluHu/upH8X6/url+/O7Nh7vrF00O&#10;8Pnl9unq7vMXycyylxB0Pdfv7qlBtsDz49+fdDM8v/x8d6tVTRP8PH38/s93T1c/XN/RRPpfqvz6&#10;7vHTtf3V6n3Woql7d/fUIxUauV19fv8T3UifWjn9uCGG6Zu8T064kkCbEu57Im1ymbFxAzuUcRaZ&#10;5IF5Zd9I2J7Q5tj14dUD86wf0KZ2Q3bFYIVRaiLRhIKM79GhQCQ7q2yVPIdyBFo5++xV+dMomcuw&#10;tPHxNHkZf47P0c3luCbYB+T1+PPAuP31ReI+d4l75vCGyfUU8ifnVcdpLjIl1z23nYmPTv0YQxCR&#10;EvXXgINzrq9O/dYPqF+7sUT9VYuQm0ayRxzWQ2oAgCVmnsuhLMYtlXf+mThlS8ePrBvkaWJOuXw4&#10;WSu6wiMvY83xl9InWkm3coqDPl3zpmxcAq4kuExLt/AK88T2LFlDlRKQEYKF6bOlwChbchSNO7Kn&#10;dXUcRs7gAlGdvjiY+EuHBujZVQv5EhcfAE47JoDmreOvSGIpeZwZtigRPAQk1h9/aWtyEf0kdMSr&#10;JNWk3U836whhsrYx8ivYoFh//GWw6knh82feWF0azUhay7B3ChK+6cDQt2zfISavomwJ8da4Celw&#10;+bvmo/IecJO7US3Oln4yxUHEXzokTF6mx2ArqDeR10h+HjREsiZ4UTHLo13KvfE2t0VFgPLmzcEN&#10;yxby3/XquO6N4Vpraj6WxnMB2Bq3opKQfuyJjtncFooqU/2zgcPWFucNnauCCPswrgXEiLN2OUDP&#10;/QCdeWNqypkTZFt8iFU1WJPSxRWKfoCSsyulfU6yLc4uTqqvfoJ6R0S4Tf1YOkIVhpxMAMmV87Mw&#10;kgsQCNnqfKA5DuSWL9nwY3UTCg+EXfQk6BzTLxc4m68+CTP0iHSAAXnMZatieU44PVuyzCX0kRDo&#10;gCNd7/o9MjBHzBpecZlrzsg6gZKFtNddShKR+IkKBd94bKNXnHkJB31s/U72UfoKDfZ2iOxLIi/1&#10;u7LqA8J3e4aQXpHoOp4LvSTD1hlp0fBvBmRWm0mSXnLJnmbr8gH4XuQd7jbq/ubviGxnAhP8j8hl&#10;fSoH1oyDwIVYPVHkEkA9ACRxXpjlFk2tjpsIM2XNNm3KlgBLJ3r7zgfQ1nj36nwR3RoWjq1h9oW8&#10;gza11tQ7Y87kLoXA0pVcwqwdqepdG8YmOa+VycoH+qbW2CQss6wAqYeVt/CxwQh54gGSp0d2tTeq&#10;F5Zo+54kW6wFgJVVGxngyoNkJQ9YaGsGU5PtcckGeN7ZACWD8kTplXbc5kO7IOjIBAmsKAJ9idv1&#10;Q7uDiYeo5MwmZyA3M6k09OpntvWDI1u7sXRkk6DO4sO5Sdx7evzYxnKEnC8Ejp03AhTysJ4s3AUT&#10;wGS/6y0Ew1n5TViCZdqwxD9zKNlzruhBG5gHkV7NUGA92NSOzRRDQp6ImIU0AR7JaGc4AqfikgGY&#10;lca7qTXSWWVRiQzf42N7mCe5gyBObkdGMMVVlC7bhd6mgc/R7/YksRy3hhxqrtY5EYzPrxju1U5f&#10;ijnStvAEKBdYEnEU0M0xGwBylB16kl4g2fe9tYHnc8XCponELGQ8wuyowRafDa1VH+aYlGd2ZlQc&#10;HtvPmqG1TNXef4RQJwlOzYXDhtMp+4itT6Lwg7rlUP2ETTD0AQNu3DqctcY4EA2PemSrCoaeWcw3&#10;GcYio4UKBol38SgfdlXuyKYlAxiMbgsqD7Tb7ErDCNGWBzalxtNCdxV5+E/Y+iUMbuo/qbXDhiNB&#10;fU60FlULi4A4WbILg3DmDAJHyIRBSAiymUEAWPwqXo7V1lldZxDKXrSWahRzZRnU8+oMgvVDjGKp&#10;G0sMAgAEVgsGJGKlm8e5A6uT8q5/yyAJ/is1ZoHCXxlHPpqLCcUtnDSNaw+4MyJgJIBk7biiwJuZ&#10;j2XSzIWwz5ywYYQmhJ0Oys2ErRuVTKl2xjtF49SI8k5JukHBogLn16Bp7wlEbR1ZomovtUjWbv5V&#10;9ceoKIl3V7JOk3GbGEI9crGOJW6TWfAaI7mZTUEuX1AGlWsZMDAFy0FvXGiBa6emunJirnp/B9tS&#10;canZZoYnf0gSW2wT4wZbUgVpXzCQ4NgwfofNobLeoO3ps1wXBxV/2RB3HWyxzkqzK2KTSByS91sQ&#10;FlWZhRL4IPnMLzSVq3RyUHpsJf6yNrHHMmFaLT6Vgf3BV88tkWCl5NAZTTqhIuTv9A6hO9o8s0VV&#10;c42JjRPlVZjaAu9jEzVrMUfFuWUp7MZ3FgCv0hPa7DHQaZsE8EfbDdZniNFfopgK40T1Zfrfmm2r&#10;+lM2a5zN+MvntkO1ZdWyC8OeDXM7W88dnka22A3J8rfzssWOUDuV/3CR7cl2PV4y9qbdC4UfCRxH&#10;fMnUe5tM7XZhbrw1ya2siSaGrVlyBaItti/Z0kuJuDthD2FZzFlVGklUOh4nchTrlDY1orKSQ24T&#10;l1ozr0MqomncigiYJVsz8eInXugFjbnamnZsg83bxAPaRQxCO09AoYLchBlNfFW8TdI/diYL4ZIv&#10;8dujSUBoLczEiadBryGqm/Yt15ixUDp9SETRSissa365a6IWX/yzLZNijQ33BH8C8ovD1mmbiH4T&#10;x2bJd20SGsrhKPRBnDiP6Zcs7SnjbPZsV/sSd4R0NuS5bSEfA6lcbX65zz4dBKGSTnzzHiJsXaAy&#10;bU3RpQf5FSh0FTzJHXe6TZbazKuybT0Zm+kdatKWRbMF6cl7J3uStEMZ4z2ElcF8V048V1CsQNA6&#10;zgYfhQDjeGNIirk0CQsvh4knSkd9hbaNc7SebKYI42wTvIOtzRkhYbL3xc4d2tYmhj9TZuI/U8br&#10;58hllTdYV9bRcIJ2b2/WMPQW/QmKQZRIvWN8T0L+SPboYmxu4SEmuhOhXbN74a1gKqhN44SwyVmW&#10;pq8BaOLNAdjScMLQuYUWmebRHkLh5E4/ZEUmY84irTjrpyfniJmUb/REoZ9eyp+z0gSFcPOiteCl&#10;/OmlUVXqOdcweaqVH9W9dJLLTWtmnhy+yYSJs4upToU7UeP78HJHji6dNxgJ3ZObZhwbIs4y9iW+&#10;mZGCBhghCMouhMltcu2LnY1yofABjmU6KyqZwF42sB7qIDSalcOlx2KMl/Knzjik1/pIUIDPbvFZ&#10;mnE4FcRyHT2R/njcjraU8VRySXFg1fTvJ/L5+hHsMznqxo2Me8DNQ6Gh0Yg4Hw8EocVJGG3p6f68&#10;uP+cufuPAGfUJ/AX9vNmfcJo83BO4amtG9XVCpzSwgYm7/kdBRKxQLyvrim0joimUPuxpFRAOaA0&#10;53RwXFOIM6EbtLpoR6w6iQEULkKu3R3hA4eRuegXPUYOebUNcnGlUJYPkSZ6FXGyG9c7jX7lwFE+&#10;B8PVCcwnwzJxgaonnEHN9bZpXJz00ReJQ9gch3ihwvpsZBF3bEmYpBLuzqfcy/hTgXooi0S1Eg0A&#10;32P9J6w2H2te3xKkkzXYrvXBkhSZFph698aE641rCSwrvyy3vC+vpbc6HQXcl2rgDh5kw4htw+pW&#10;8Qr9qRVjvrN1EVYyC8heyJ9aWLc4MqG6dx3sgZZjWZXzPlgOS6upq5cudVuabwyy7sDF+RnONrQY&#10;pmMhPVc0RKIEWMgaH+uPv2xy2p4r95Slt6yImR+Blow7TKlQR5Q69HGcHCfWH39payXKfFMqTCO2&#10;h7GJlBR0S3KLlfZRvPhPEPyxH+s6wVhN1BsZnaD++Cpf0pTfzEh1eWgmN6F704v+8jwSa60zjI9d&#10;WE88qU3WQmrcQiM6mno/aKB99/pzvIu7fFuUv/Wnlpohur++cDbnztlA1xPOJm2/7ZwNvvt2fnJL&#10;u4pu1+8yY4MPKls1MTao//30en2+RvshfE3qxhJbQ97UySUiA1/j9KDkMpTU2o6dOUqoXEeX/Rm8&#10;riXsSHEigsGcyUGRgyLAOBuQM0AHf/cYjyyYxaq9wWnnfTX8/YXYz53YOWMmxJ7MC9uJ3cyfbFC2&#10;nZkmMq0PQgz8+9ezjA4yjHZjkda1r4zDieAgreeS+M5lBzknGX8qaZGmVNI+ptmRCzbWcWE8UV6X&#10;P7VOxY+m1njtg9zlwNoCB8dbHlhmH7u3eAGAMwcASRAcAUBNTtsBACdT89BLm2d00qPSFp22HPXt&#10;bo9TkG3/1z/rrScc9taRRQTAoVvNVU4FAwLE41PpUIxxS1HAmMnSuBk2/phkaR7rMUYvQQ+z720S&#10;IkZf1nvxqB1XO+rLMNUuZIinug5seDdr0il+jDEtGlvVYxxEGQMjzAEqcx4s2HPBUAJCnliDJki4&#10;NL9YDzkyBDubfdLvj4XMyi/gwJ9ToqtG7wgSsqBp3GKbrPOITcRfOmg8kG04oiuJKguPmkWTLvEq&#10;o+aIbdJO8kb5sE1zyxyIG9v6gYAxT3y1jxXEaKyHDGWx107KLg11NEdy61LwGpDAGjUVj/OJ2p4v&#10;UVXocLlA+gR5G4rwDzm5MGWMZlCC3FVHR3TFNK0Y/g42NpxgivTdbH6XRohN2W1mMNpR6sav3607&#10;s3cDsWDhtO82NYgGzKctf+gU2PW9OWmI4SwqyjinPaRk2OebWiyQNSwYpSGBSVSyoaDxiHJeTpRF&#10;OBd1nlYpv9zYJsEITsgEIwRSICDbvQyIbq+V3/E5QHPTmVWal+jmbJvGxYu/dNOJv4LJYfMNggIP&#10;1YluSVw5VK0xtImrhZMnQOFa9NhK/GVtEsTg48w7PVfLdIoBQKAJLWe0WNEHHNT0pXjNOdTFVuIv&#10;b1OWRb/EhSvapwpulDSHCYzAcv/4iIJGM0QUKkGmJ8wt5k1TQXXdXik6j7OCNE0nh6tYtNhxtvk1&#10;DTUb/pS5xTPaXb5E1ReM3QzNERVnMWhqMk7fQzWxSFlHHWcz/vK53aGhTnOLnxTpuMfV9rhs2xxA&#10;DTF4l7wH+R0nzXZ3pj0BluZ7xfWmsVLcCtwXDGWjVvp/2Tu33TaOGAy/iuAn0MEHyUALFC0K9KpF&#10;30BuHNuA4DUUNUn79P04JGfIkVLM3uQiyJUlr3Znh8Ph8SfHiX6Lalf2obPGnHKf+NCzWZBXtRkS&#10;l9aoiw+IMPRY7i0In3ERy16vsCHUcDJIwClJ4YVsESQqSfREb+wQ3T7XZAJ4hiq3vG75m67ijqi3&#10;bucN6KdcskKE2iO6ZIhyseuW6L6+DJldQ+0NibuwGALtTZvuZr01wxeqyd4MG/IaYKpy24ZIK2bF&#10;6AwJnZmeLKZj2hrXwCaUbBTs9duG1JPuVPJJbOThAal/N1wdm/ImWwIUoqndyLtItXCYYA3WE3Y3&#10;W3SIoHTzs1j4BhBk5nw8WqsgkzawGV/UFgIszJcC4pdYBmHsAwraOIXQmlECHOG2qxUDD1jYF0PC&#10;oAJDE6QezGQbGbCumyfD+yKBaMiydrP0Vj9kO4B0DS8g1DegDtXOFEDEVQpUO3uZsCewh2psItMw&#10;f7NNiHntpCEZl1gUbLRXc4Oi66Cq4GgsewU0i5a/w1OkMtOFN1YdTXniHLFtXFNzFiwo7nRxQ28q&#10;zaO0O8fWEcVuvWt4psB2AvcHQ4fCdiOey1PyzK7GyYFKw5/RzU8BKqpUuQ4N38V7m0Td8NDeOijZ&#10;7RJoIjA8ywCg0YjJVMwI9TTqVEiS+UUqLtVtaxfp+KB3rnc0vZgxz7YqApmDfSNtqdG0HbvGGVDt&#10;UMcUALnKwDXmxxyjg9ShPxY1182zGTpC94x2CxbJmiYfFYuW90b+5kZHtdl4WykUjfOk64ItNv4W&#10;DXvjRfxP20fsaek1NspCCB/LvXCjWHZhRAGfqXlJx6MOX0E7EPwH4R+Bs9YUe55V/tZLAwSfNF4I&#10;A+KMereuJXomvYxoZCu4AHpIwcr4FG848cI2CW29EvPAhebZ8VADnzvvbGAXYx1gE1r5MCQKULW1&#10;oli6iccpBpFOeUcOypDCNet55v5oShKCdsDppifWwDWyHSsKTq0OXplGBcMkBVbAk8rqS/OVtIhE&#10;a1DTmTOcpCpvyzX616iTPURS/DgDvYAq7pLs4aFA+bNwaAqNIAVDDs9QIPrG+zBixhBQO+Dd7YpT&#10;E9dXVLFRpl4bmmHYwfVGJxsVHUTwlKZob62RqBebEw02ZafNu4eGpO5GUNllOegXkzc/FTqOxsdj&#10;7qIsVMtUmcugs8Qq5q0RlufiYoX9j/PtQPR1fWydJyVPvq3qxbF5XpcaD50nJnHy5fC+l+aVSEeC&#10;bLWuKFGjRKbcuQSeM75DohJAcHeyrAUoQH7ddPYJwtagskDXZhWPUXVnQHTcnk1uQARrAKctU1nd&#10;sbRZKhGutOgFKFjRmKP6g9y9l15QTYu/ldezsgkSm14O+SIS3aB2mO+6KmPr2cjH6lXEgOtQxlGm&#10;hjGtn6XzUPMHsQI3qgqGhiQtZ44kefiuxeCO/ao8wjWTMXXApUxM+Id4DJ1JhumKPjdVyOanv2Wk&#10;HLUCprRofyAHLIQthKoz3Dc28JcCO5di9wTYgG/Z+/kP/K+SVidSMRoQzq/7X/2d+KS6AhTUaIVZ&#10;+O0lo0Bq6lS+EfnMftV2tTMu2WH2JHesOQ87KrvHIy0hmgmET3CigYBy/JXZ8VBQ2q+kiwRDVGNK&#10;2A7LaXifUJVwdqdzyQqUoqk3aQ+SVRi4j60pWzq3EjgYH5PYlzMKVmG2fGhI46gb2TCdTqGhl8V/&#10;JFdQ0y957fI3235EmM29BB9Jqi+RLzwWn6ejbbiTQWfkCuAQL0NFFXUNY6gM81qPNcI8x9Ww8L3V&#10;HvkGmr4O0xZdcWcblD4GVHXkedYXwqDtiUDax8MWhLo0Ij4khKj+pSdKkSYo555NiAPZeZJ8kPLG&#10;yLdEBq2jDoE9EonD85Qwh3WdlPqoTD5EmkxOxNuG6Fa3keiyZvmxua70rZR16GNJf+S4x4qHWuUw&#10;biuH2aV5EujyIi7aTVd5ljk1fzO+bbpTzu3JdZSCrXTcJYXDnZIjFuzQSzHAxn0vzB13TgnPYTan&#10;qbR5ImjoJ5gvgtm16DTti2YUjomFY6JG4mIqTZocQpvYYzk6vJMJWwrALdBMoxKNm4zxbdufHL/R&#10;hWMQPivzJIlLdcF06Em0pnCCtI2uiIC8gvmbriccJM1UhDVBq4gnH7YDkGNv4E+NovXRdCIggD0+&#10;BGp3PcNnIAop7ZTKmHI2UbIz8RnEFSx7pYZ4fcx4cV6WP9yJVKE6Pc2TngVm1p217Wp5y3rpbDGz&#10;Wrcdicvs4sOv+18lvf3O0F1B8+eftRforY7vIKJvHUSEEutARIWlhkFEuEgSHSubiVC8G0wNR8j/&#10;rMUKEQHX6l8fR0STQd5DGqyU17iEIqIuQkWG74L/BxERXVALAPMzOQWhg3suWwIioQMgDMZtx9pn&#10;D9BSCdS6qLqjeVwhPEZpEjb1Dm6o0M0smvM3lRbtNu/p5CORErTQLQoi97fFebPkbG3VfCa8Lg2G&#10;VnCvqm/x3LrS413miBa2DVVdwmwoK+TpqM1PtZPHu70Po8+NChvz1M9GI2XpUUDSAuPWBNArc0OJ&#10;ImrQuY4mMbkyAek1nVQhvqSwKHMDmTCjEUa8j5R01DqtWTbQlYw7oGzRnCDdEMOUrAdPSiFNMm1Z&#10;K8s40DIiR1LCIQ6huWrmi/xNWbIeeSB9HRK1KrNi/mshmpO4WL9CRt5hRvq2nuKA85PMPyhXVsW7&#10;GPo4/n9pgTjMiKaR6QUT1wnHqAyxAtER/38mkTKNvmvnb1w7Sx5btfOf9Hjbvz4dHheAWgrvDGto&#10;6Spv4UagK0RclMOqhsafQo+Vqh5CPjXn6Sr67ajHxS3kww9XR15Ej3H7yIFyKjX8J6JU5Yi4/f3r&#10;9OvL4aBXLxwad/r88JmLMoWH6d0/fxwXz9Px398/Ph7fHyYOpJvs09WCDwwqV68Wh99eP5TD6k7+&#10;4egfHvzD8XT4eZLz5so7vk4//X2a3r+U92yj2SF2nz68lU9P95+e5NP+/um4f3t++euX/Wkfv5df&#10;3T+up+fp8O7x+ON/AAAA//8DAFBLAwQUAAYACAAAACEAlrfzfN8AAAAHAQAADwAAAGRycy9kb3du&#10;cmV2LnhtbEyPQUvDQBSE74L/YXmCN7tJY2ON2ZRS1FMp2AribZt9TUKzb0N2m6T/3udJj8MMM9/k&#10;q8m2YsDeN44UxLMIBFLpTEOVgs/D28MShA+ajG4doYIrelgVtze5zowb6QOHfagEl5DPtII6hC6T&#10;0pc1Wu1nrkNi7+R6qwPLvpKm1yOX21bOoyiVVjfEC7XucFNjed5frIL3UY/rJH4dtufT5vp9WOy+&#10;tjEqdX83rV9ABJzCXxh+8RkdCmY6ugsZL1oFfCQoSJ+fQLA7XyYJiCPHFukjyCKX//mLHwAAAP//&#10;AwBQSwECLQAUAAYACAAAACEAtoM4kv4AAADhAQAAEwAAAAAAAAAAAAAAAAAAAAAAW0NvbnRlbnRf&#10;VHlwZXNdLnhtbFBLAQItABQABgAIAAAAIQA4/SH/1gAAAJQBAAALAAAAAAAAAAAAAAAAAC8BAABf&#10;cmVscy8ucmVsc1BLAQItABQABgAIAAAAIQBZpyXpM0cAAB68AQAOAAAAAAAAAAAAAAAAAC4CAABk&#10;cnMvZTJvRG9jLnhtbFBLAQItABQABgAIAAAAIQCWt/N83wAAAAcBAAAPAAAAAAAAAAAAAAAAAI1J&#10;AABkcnMvZG93bnJldi54bWxQSwUGAAAAAAQABADzAAAAmUoAAAAA&#10;">
              <v:shape id="Shape 8933" o:spid="_x0000_s1027" style="position:absolute;left:8893;top:308;width:343;height:5740;visibility:visible;mso-wrap-style:square;v-text-anchor:top" coordsize="34316,57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XHDxgAAAN0AAAAPAAAAZHJzL2Rvd25yZXYueG1sRI9fa8Iw&#10;FMXfB36HcIW9zdQJ4jrTIoOxgTDwD/p6aa5Ntbnpkqx2394MBj4ezjm/w1mWg21FTz40jhVMJxkI&#10;4srphmsF+9370wJEiMgaW8ek4JcClMXoYYm5dlfeUL+NtUgQDjkqMDF2uZShMmQxTFxHnLyT8xZj&#10;kr6W2uM1wW0rn7NsLi02nBYMdvRmqLpsf6wCPnxPd5veZLU/8/HQHNdfH7RW6nE8rF5BRBriPfzf&#10;/tQKFi+zGfy9SU9AFjcAAAD//wMAUEsBAi0AFAAGAAgAAAAhANvh9svuAAAAhQEAABMAAAAAAAAA&#10;AAAAAAAAAAAAAFtDb250ZW50X1R5cGVzXS54bWxQSwECLQAUAAYACAAAACEAWvQsW78AAAAVAQAA&#10;CwAAAAAAAAAAAAAAAAAfAQAAX3JlbHMvLnJlbHNQSwECLQAUAAYACAAAACEAgZ1xw8YAAADdAAAA&#10;DwAAAAAAAAAAAAAAAAAHAgAAZHJzL2Rvd25yZXYueG1sUEsFBgAAAAADAAMAtwAAAPoCAAAAAA==&#10;" path="m,l34316,r,574041l,574041,,e" fillcolor="#95c11d" stroked="f" strokeweight="0">
                <v:stroke miterlimit="83231f" joinstyle="miter"/>
                <v:path arrowok="t" textboxrect="0,0,34316,574041"/>
              </v:shape>
              <v:shape id="Shape 8604" o:spid="_x0000_s1028" style="position:absolute;left:10191;top:301;width:3826;height:3517;visibility:visible;mso-wrap-style:square;v-text-anchor:top" coordsize="382634,35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01fyAAAAN0AAAAPAAAAZHJzL2Rvd25yZXYueG1sRI9BS8NA&#10;FITvBf/D8oReit1Yaiyx2yIpiuChMRW8PrKv2djs25DdNum/dwXB4zAz3zDr7WhbcaHeN44V3M8T&#10;EMSV0w3XCj4PL3crED4ga2wdk4IredhubiZrzLQb+IMuZahFhLDPUIEJocuk9JUhi37uOuLoHV1v&#10;MUTZ11L3OES4beUiSVJpseG4YLCj3FB1Ks9WwbE+fZv8/VA+vBb7/PErLXbDrFBqejs+P4EINIb/&#10;8F/7TStYpckSft/EJyA3PwAAAP//AwBQSwECLQAUAAYACAAAACEA2+H2y+4AAACFAQAAEwAAAAAA&#10;AAAAAAAAAAAAAAAAW0NvbnRlbnRfVHlwZXNdLnhtbFBLAQItABQABgAIAAAAIQBa9CxbvwAAABUB&#10;AAALAAAAAAAAAAAAAAAAAB8BAABfcmVscy8ucmVsc1BLAQItABQABgAIAAAAIQA1501fyAAAAN0A&#10;AAAPAAAAAAAAAAAAAAAAAAcCAABkcnMvZG93bnJldi54bWxQSwUGAAAAAAMAAwC3AAAA/AIAAAAA&#10;" path="m380768,r1866,215485c382634,237356,377949,257438,368075,274296v-9874,17212,-23032,31187,-40428,42662c311184,328433,290503,336685,267470,342777v-23499,5738,-48883,8961,-76153,8961c164066,351738,138196,348870,115163,343487,91664,338119,71916,329868,55473,319472,38543,308352,25384,294732,15997,278244,6589,261741,1419,242739,952,220158l,1789,99653,1434r1419,215855c101072,228040,102957,238436,106242,248122v3751,9316,8921,17922,15977,25094c129274,280033,138682,285401,150422,289704v11759,4304,25384,5738,40895,5738c206827,295442,220939,293653,232698,289704v11273,-4303,21614,-9671,28669,-16843c268423,266044,274059,257438,277344,247767v3771,-9686,5637,-20082,5637,-31202l281115,355,380768,xe" fillcolor="#e30313" stroked="f" strokeweight="0">
                <v:stroke miterlimit="83231f" joinstyle="miter"/>
                <v:path arrowok="t" textboxrect="0,0,382634,351738"/>
              </v:shape>
              <v:shape id="Shape 8605" o:spid="_x0000_s1029" style="position:absolute;left:14478;top:17;width:963;height:3733;visibility:visible;mso-wrap-style:square;v-text-anchor:top" coordsize="96368,37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1eKxgAAAN0AAAAPAAAAZHJzL2Rvd25yZXYueG1sRI9Ba8JA&#10;FITvgv9heUJvZtOAIaauUloKUlBQe+ntkX3Nps2+TbNrjP++WxA8DjPzDbPajLYVA/W+cazgMUlB&#10;EFdON1wr+Di9zQsQPiBrbB2Tgit52KynkxWW2l34QMMx1CJC2JeowITQlVL6ypBFn7iOOHpfrrcY&#10;ouxrqXu8RLhtZZamubTYcFww2NGLoerneLYKsv3OvV+zHb7m35/Z8jzQb2H2Sj3MxucnEIHGcA/f&#10;2lutoMjTBfy/iU9Arv8AAAD//wMAUEsBAi0AFAAGAAgAAAAhANvh9svuAAAAhQEAABMAAAAAAAAA&#10;AAAAAAAAAAAAAFtDb250ZW50X1R5cGVzXS54bWxQSwECLQAUAAYACAAAACEAWvQsW78AAAAVAQAA&#10;CwAAAAAAAAAAAAAAAAAfAQAAX3JlbHMvLnJlbHNQSwECLQAUAAYACAAAACEAWzNXisYAAADdAAAA&#10;DwAAAAAAAAAAAAAAAAAHAgAAZHJzL2Rvd25yZXYueG1sUEsFBgAAAAADAAMAtwAAAPoCAAAAAA==&#10;" path="m93550,r2818,372545l2838,373255,,370,93550,xe" fillcolor="#e30313" stroked="f" strokeweight="0">
                <v:stroke miterlimit="83231f" joinstyle="miter"/>
                <v:path arrowok="t" textboxrect="0,0,96368,373255"/>
              </v:shape>
              <v:shape id="Shape 8606" o:spid="_x0000_s1030" style="position:absolute;left:15690;top:1091;width:1620;height:2692;visibility:visible;mso-wrap-style:square;v-text-anchor:top" coordsize="161938,26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NKyAAAAN0AAAAPAAAAZHJzL2Rvd25yZXYueG1sRI9Ba8JA&#10;FITvgv9heUIvUjcWGyS6CVKweKhFY1F7e2Rfk2D2bchuNf333ULB4zAz3zDLrDeNuFLnassKppMI&#10;BHFhdc2lgo/D+nEOwnlkjY1lUvBDDrJ0OFhiou2N93TNfSkChF2CCirv20RKV1Rk0E1sSxy8L9sZ&#10;9EF2pdQd3gLcNPIpimJpsOawUGFLLxUVl/zbKMin2+ZwPj2/0XEdl6/j983u08+Uehj1qwUIT72/&#10;h//bG61gHkcx/L0JT0CmvwAAAP//AwBQSwECLQAUAAYACAAAACEA2+H2y+4AAACFAQAAEwAAAAAA&#10;AAAAAAAAAAAAAAAAW0NvbnRlbnRfVHlwZXNdLnhtbFBLAQItABQABgAIAAAAIQBa9CxbvwAAABUB&#10;AAALAAAAAAAAAAAAAAAAAB8BAABfcmVscy8ucmVsc1BLAQItABQABgAIAAAAIQDRFsNKyAAAAN0A&#10;AAAPAAAAAAAAAAAAAAAAAAcCAABkcnMvZG93bnJldi54bWxQSwUGAAAAAAMAAwC3AAAA/AIAAAAA&#10;" path="m161938,r,43290l132093,50021v-9408,4659,-16930,10396,-22567,17568c103423,74406,99186,82643,96368,90894v-2819,8252,-4237,16134,-4237,24016l161938,114555r,38397l93083,153283v,11121,2818,21147,7522,30123c105775,192367,113297,199894,122219,206341v9407,6108,20214,11121,31973,14344l161938,221592r,47595l135627,268005c97929,263857,67698,252697,45132,234675,15510,211014,466,177668,,134281,,115279,3771,97342,12226,80854,19748,64365,31021,50376,45132,38546,59710,26716,77086,17030,97301,9858,107641,6450,118336,3939,129503,2281l161938,xe" fillcolor="#e30313" stroked="f" strokeweight="0">
                <v:stroke miterlimit="83231f" joinstyle="miter"/>
                <v:path arrowok="t" textboxrect="0,0,161938,269187"/>
              </v:shape>
              <v:shape id="Shape 8607" o:spid="_x0000_s1031" style="position:absolute;left:17310;top:3169;width:1389;height:620;visibility:visible;mso-wrap-style:square;v-text-anchor:top" coordsize="138905,6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PDjxgAAAN0AAAAPAAAAZHJzL2Rvd25yZXYueG1sRI9Ba8JA&#10;FITvBf/D8oReim4UqiG6ihQK0kPFVBBvj+wzG8y+Ddk1xv76riD0OMzMN8xy3dtadNT6yrGCyTgB&#10;QVw4XXGp4PDzOUpB+ICssXZMCu7kYb0avCwx0+7Ge+ryUIoIYZ+hAhNCk0npC0MW/dg1xNE7u9Zi&#10;iLItpW7xFuG2ltMkmUmLFccFgw19GCou+dUqOF70id17Nznf377M9zXXv7tjUOp12G8WIAL14T/8&#10;bG+1gnSWzOHxJj4BufoDAAD//wMAUEsBAi0AFAAGAAgAAAAhANvh9svuAAAAhQEAABMAAAAAAAAA&#10;AAAAAAAAAAAAAFtDb250ZW50X1R5cGVzXS54bWxQSwECLQAUAAYACAAAACEAWvQsW78AAAAVAQAA&#10;CwAAAAAAAAAAAAAAAAAfAQAAX3JlbHMvLnJlbHNQSwECLQAUAAYACAAAACEAPQzw48YAAADdAAAA&#10;DwAAAAAAAAAAAAAAAAAHAgAAZHJzL2Rvd25yZXYueG1sUEsFBgAAAAADAAMAtwAAAPoCAAAAAA==&#10;" path="m134202,r4703,47690c119643,53428,99429,56651,77329,58810,55716,60955,34083,62034,13868,62034l,61411,,13816r32197,3767c49127,17583,66056,16503,84852,12910,103181,10041,119643,5738,134202,xe" fillcolor="#e30313" stroked="f" strokeweight="0">
                <v:stroke miterlimit="83231f" joinstyle="miter"/>
                <v:path arrowok="t" textboxrect="0,0,138905,62034"/>
              </v:shape>
              <v:shape id="Shape 8608" o:spid="_x0000_s1032" style="position:absolute;left:17310;top:1090;width:1553;height:1531;visibility:visible;mso-wrap-style:square;v-text-anchor:top" coordsize="155368,15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ZTowwAAAN0AAAAPAAAAZHJzL2Rvd25yZXYueG1sRE/dasIw&#10;FL4X9g7hDHYjmmxgV6pRZEwqbBdd6wMcmmNbbE5Kk9Xu7ZeLwS4/vv/dYba9mGj0nWMNz2sFgrh2&#10;puNGw6U6rVIQPiAb7B2Thh/ycNg/LHaYGXfnL5rK0IgYwj5DDW0IQyalr1uy6NduII7c1Y0WQ4Rj&#10;I82I9xhue/miVCItdhwbWhzoraX6Vn5bDceNzC/5+7IoXlWdh+qEH9NnovXT43zcggg0h3/xn/ts&#10;NKSJinPjm/gE5P4XAAD//wMAUEsBAi0AFAAGAAgAAAAhANvh9svuAAAAhQEAABMAAAAAAAAAAAAA&#10;AAAAAAAAAFtDb250ZW50X1R5cGVzXS54bWxQSwECLQAUAAYACAAAACEAWvQsW78AAAAVAQAACwAA&#10;AAAAAAAAAAAAAAAfAQAAX3JlbHMvLnJlbHNQSwECLQAUAAYACAAAACEALt2U6MMAAADdAAAADwAA&#10;AAAAAAAAAAAAAAAHAgAAZHJzL2Rvd25yZXYueG1sUEsFBgAAAAADAAMAtwAAAPcCAAAAAA==&#10;" path="m2595,c29379,,52878,3224,72159,10041v19282,6817,34792,16133,47484,28688c131850,50914,140791,65258,146428,81761v6122,16488,8940,34765,8940,54492l155368,152386,,153135,,114737r69807,-355c69807,106131,68874,97894,67456,89643,65104,81036,61352,73509,56182,66692,50526,59520,43956,53783,35016,49479,27027,44821,16220,42677,3528,42677l,43473,,183,2595,xe" fillcolor="#e30313" stroked="f" strokeweight="0">
                <v:stroke miterlimit="83231f" joinstyle="miter"/>
                <v:path arrowok="t" textboxrect="0,0,155368,153135"/>
              </v:shape>
              <v:shape id="Shape 8609" o:spid="_x0000_s1033" style="position:absolute;left:18877;top:2127;width:1559;height:1655;visibility:visible;mso-wrap-style:square;v-text-anchor:top" coordsize="155825,16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8N4xgAAAN0AAAAPAAAAZHJzL2Rvd25yZXYueG1sRI/BbsIw&#10;EETvlfgHa5F6K057gBAwqFChInEqcGhvm3hJAvE6sg2Ev8dIlTiOZuaNZjrvTCMu5HxtWcH7IAFB&#10;XFhdc6lgv1u9pSB8QNbYWCYFN/Iwn/Vepphpe+UfumxDKSKEfYYKqhDaTEpfVGTQD2xLHL2DdQZD&#10;lK6U2uE1wk0jP5JkKA3WHBcqbGlZUXHano2Cbzx9Lc7H40bnq1/K87FL/5qRUq/97nMCIlAXnuH/&#10;9lorSIfJGB5v4hOQszsAAAD//wMAUEsBAi0AFAAGAAgAAAAhANvh9svuAAAAhQEAABMAAAAAAAAA&#10;AAAAAAAAAAAAAFtDb250ZW50X1R5cGVzXS54bWxQSwECLQAUAAYACAAAACEAWvQsW78AAAAVAQAA&#10;CwAAAAAAAAAAAAAAAAAfAQAAX3JlbHMvLnJlbHNQSwECLQAUAAYACAAAACEA0rfDeMYAAADdAAAA&#10;DwAAAAAAAAAAAAAAAAAHAgAAZHJzL2Rvd25yZXYueG1sUEsFBgAAAAADAAMAtwAAAPoCAAAAAA==&#10;" path="m155825,r,39883l132112,44021v-12245,3223,-22547,8251,-30515,14699c93044,65182,89351,74143,89351,85618v,6093,1749,11476,5054,16134c97709,106410,101597,109988,107233,112502v4665,3224,10690,5028,17299,6462c131529,120399,138721,121109,145718,121109r10107,-1822l155825,159734r-8309,2658c137409,164499,126962,165575,116174,165575v-16521,,-30710,-1079,-44705,-4303c57864,158403,45618,153745,35317,147638,24452,141545,15511,133663,9407,124332,3285,115016,952,104251,,90986,,73419,5170,59075,15044,47599,24452,35769,38038,26098,54948,18926,71469,11754,91100,6726,112870,3148l155825,xe" fillcolor="#e30313" stroked="f" strokeweight="0">
                <v:stroke miterlimit="83231f" joinstyle="miter"/>
                <v:path arrowok="t" textboxrect="0,0,155825,165575"/>
              </v:shape>
              <v:shape id="Shape 8610" o:spid="_x0000_s1034" style="position:absolute;left:19235;top:1075;width:1201;height:649;visibility:visible;mso-wrap-style:square;v-text-anchor:top" coordsize="120120,64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bnAxAAAAN0AAAAPAAAAZHJzL2Rvd25yZXYueG1sRE9Na8JA&#10;EL0X+h+WKXirGwsNIXUVm9Ki9NLEKh6H7JgEs7Mhuybx33cPBY+P971cT6YVA/WusaxgMY9AEJdW&#10;N1wp+N1/PicgnEfW2FomBTdysF49Piwx1XbknIbCVyKEsEtRQe19l0rpypoMurntiAN3tr1BH2Bf&#10;Sd3jGMJNK1+iKJYGGw4NNXaU1VReiqtR8HHB9nD6PuzfsyQpjrfX/Gv3kys1e5o2byA8Tf4u/ndv&#10;tYIkXoT94U14AnL1BwAA//8DAFBLAQItABQABgAIAAAAIQDb4fbL7gAAAIUBAAATAAAAAAAAAAAA&#10;AAAAAAAAAABbQ29udGVudF9UeXBlc10ueG1sUEsBAi0AFAAGAAgAAAAhAFr0LFu/AAAAFQEAAAsA&#10;AAAAAAAAAAAAAAAAHwEAAF9yZWxzLy5yZWxzUEsBAi0AFAAGAAgAAAAhALa1ucDEAAAA3QAAAA8A&#10;AAAAAAAAAAAAAAAABwIAAGRycy9kb3ducmV2LnhtbFBLBQYAAAAAAwADALcAAAD4AgAAAAA=&#10;" path="m118565,r1555,115l120120,45278,106708,44111v-16910,,-34792,1790,-52674,5368c36736,52718,19826,57731,4276,64903l,17213c17882,12555,37124,8251,58311,4658,79497,1789,99711,,118565,xe" fillcolor="#e30313" stroked="f" strokeweight="0">
                <v:stroke miterlimit="83231f" joinstyle="miter"/>
                <v:path arrowok="t" textboxrect="0,0,120120,64903"/>
              </v:shape>
              <v:shape id="Shape 8611" o:spid="_x0000_s1035" style="position:absolute;left:20436;top:1076;width:1605;height:2648;visibility:visible;mso-wrap-style:square;v-text-anchor:top" coordsize="160548,264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ZNxwAAAN0AAAAPAAAAZHJzL2Rvd25yZXYueG1sRI9PawIx&#10;FMTvhX6H8Aq91ewKVVmN0lpK9SL+PXh7bJ67i5uXbRJ1/fZGEDwOM/MbZjRpTS3O5HxlWUHaSUAQ&#10;51ZXXCjYbn4/BiB8QNZYWyYFV/IwGb++jDDT9sIrOq9DISKEfYYKyhCaTEqfl2TQd2xDHL2DdQZD&#10;lK6Q2uElwk0tu0nSkwYrjgslNjQtKT+uT0bB32G2/DHLz//TYm93u/5mdZ27b6Xe39qvIYhAbXiG&#10;H+2ZVjDopSnc38QnIMc3AAAA//8DAFBLAQItABQABgAIAAAAIQDb4fbL7gAAAIUBAAATAAAAAAAA&#10;AAAAAAAAAAAAAABbQ29udGVudF9UeXBlc10ueG1sUEsBAi0AFAAGAAgAAAAhAFr0LFu/AAAAFQEA&#10;AAsAAAAAAAAAAAAAAAAAHwEAAF9yZWxzLy5yZWxzUEsBAi0AFAAGAAgAAAAhAL6S1k3HAAAA3QAA&#10;AA8AAAAAAAAAAAAAAAAABwIAAGRycy9kb3ducmV2LnhtbFBLBQYAAAAAAwADALcAAAD7AgAAAAA=&#10;" path="m,l61420,4543v19632,3593,35570,8976,49370,16858c124784,29283,135669,39324,143638,52233v7969,13265,12245,28688,12245,48045l156855,202830v,13265,,24385,389,33701c157633,246217,159188,254824,160548,263785r-90770,355l67446,223991c55784,238321,40234,249441,20992,258047l,264761,,224314r25657,-4626c35569,216095,43927,210357,50147,203910v5054,-6817,9718,-14344,12634,-22596c65502,172708,66474,163392,66474,153706r,-12910l54229,140796v-11662,,-24879,370,-38874,1435l,144910,,105027r25657,-1880c31682,103147,38874,103147,45871,103517v7580,,13994,355,20214,355l66085,95620v,-18277,-7580,-31557,-21186,-39439c37610,52056,29155,48917,19461,46856l,45163,,xe" fillcolor="#e30313" stroked="f" strokeweight="0">
                <v:stroke miterlimit="83231f" joinstyle="miter"/>
                <v:path arrowok="t" textboxrect="0,0,160548,264761"/>
              </v:shape>
              <v:shape id="Shape 8612" o:spid="_x0000_s1036" style="position:absolute;left:22383;top:1046;width:5130;height:2668;visibility:visible;mso-wrap-style:square;v-text-anchor:top" coordsize="512938,26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cGSxwAAAN0AAAAPAAAAZHJzL2Rvd25yZXYueG1sRI9BawIx&#10;FITvhf6H8Aq9lJqsB5XVKEUqSA+KqxS8PTbP3cXNy5JEd/vvG6HQ4zAz3zCL1WBbcScfGscaspEC&#10;QVw603Cl4XTcvM9AhIhssHVMGn4owGr5/LTA3LieD3QvYiUShEOOGuoYu1zKUNZkMYxcR5y8i/MW&#10;Y5K+ksZjn+C2lWOlJtJiw2mhxo7WNZXX4mY1vJWfu+mXX2ft7rvpbbE9qfNeaf36MnzMQUQa4n/4&#10;r701GmaTbAyPN+kJyOUvAAAA//8DAFBLAQItABQABgAIAAAAIQDb4fbL7gAAAIUBAAATAAAAAAAA&#10;AAAAAAAAAAAAAABbQ29udGVudF9UeXBlc10ueG1sUEsBAi0AFAAGAAgAAAAhAFr0LFu/AAAAFQEA&#10;AAsAAAAAAAAAAAAAAAAAHwEAAF9yZWxzLy5yZWxzUEsBAi0AFAAGAAgAAAAhAGEtwZLHAAAA3QAA&#10;AA8AAAAAAAAAAAAAAAAABwIAAGRycy9kb3ducmV2LnhtbFBLBQYAAAAAAwADALcAAAD7AgAAAAA=&#10;" path="m400982,355c421196,,438106,2514,452684,7172v13800,4658,25073,11475,34403,20082c495639,35860,502053,45546,505941,57731v3693,11475,6025,24740,6025,38729l512938,264625r-93102,354l418864,103262v,-6802,-972,-13619,-2721,-19712c414782,77088,411867,71720,407590,67047v-3693,-4658,-8358,-8592,-15549,-11460c385044,53073,376686,51638,366190,51638v-11662,,-21575,2145,-28961,6448c328677,62034,322069,67417,317404,74219v-4666,6817,-7970,14344,-10302,22596c304769,105421,304186,113303,304186,121909r972,143780l213028,266044,211667,103987v-583,-6817,-972,-13265,-1944,-19357c207780,78167,205059,72430,201366,67772v-3888,-4658,-8941,-8252,-15550,-11476c178625,53783,170267,52718,159965,52718v-11856,,-21575,2144,-29738,6447c121869,63114,115260,68481,110984,75299v-5053,6462,-8941,14344,-10690,22225c98350,106131,97962,114027,97962,122634r777,143780l5637,266769,3887,64903v,-9316,-583,-19002,-971,-28688c2527,26174,1555,16858,,7172l87466,6817r1943,43387c99711,34071,114289,21516,132170,13634,150441,5738,171238,1434,195729,1434v26240,-355,47426,4304,65308,13989c278336,24740,290581,36939,297189,51638v3693,-7527,9330,-14699,16522,-21161c321680,24385,329649,18647,338978,14344,348502,9686,358804,6462,369106,3948,379407,1789,390292,355,400982,355xe" fillcolor="#e30313" stroked="f" strokeweight="0">
                <v:stroke miterlimit="83231f" joinstyle="miter"/>
                <v:path arrowok="t" textboxrect="0,0,512938,266769"/>
              </v:shape>
              <v:shape id="Shape 8613" o:spid="_x0000_s1037" style="position:absolute;left:10191;top:4098;width:742;height:850;visibility:visible;mso-wrap-style:square;v-text-anchor:top" coordsize="74268,84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4KDxQAAAN0AAAAPAAAAZHJzL2Rvd25yZXYueG1sRI9Ba8JA&#10;FITvgv9heUJvuolCCKmriFboQSlVi9dH9pkEs2/D7lbjv3eFQo/DzHzDzJe9acWNnG8sK0gnCQji&#10;0uqGKwWn43acg/ABWWNrmRQ8yMNyMRzMsdD2zt90O4RKRAj7AhXUIXSFlL6syaCf2I44ehfrDIYo&#10;XSW1w3uEm1ZOkySTBhuOCzV2tK6pvB5+jQK3/lhN283jfNrk+52bfW2zS/qj1NuoX72DCNSH//Bf&#10;+1MryLN0Bq838QnIxRMAAP//AwBQSwECLQAUAAYACAAAACEA2+H2y+4AAACFAQAAEwAAAAAAAAAA&#10;AAAAAAAAAAAAW0NvbnRlbnRfVHlwZXNdLnhtbFBLAQItABQABgAIAAAAIQBa9CxbvwAAABUBAAAL&#10;AAAAAAAAAAAAAAAAAB8BAABfcmVscy8ucmVsc1BLAQItABQABgAIAAAAIQDO34KDxQAAAN0AAAAP&#10;AAAAAAAAAAAAAAAAAAcCAABkcnMvZG93bnJldi54bWxQSwUGAAAAAAMAAwC3AAAA+QIAAAAA&#10;" path="m,l7056,r,46256c7056,77813,66746,77813,66746,46256l66746,r7522,l74268,46256c74268,84983,,84983,,46256l,xe" fillcolor="#585857" stroked="f" strokeweight="0">
                <v:stroke miterlimit="83231f" joinstyle="miter"/>
                <v:path arrowok="t" textboxrect="0,0,74268,84983"/>
              </v:shape>
              <v:shape id="Shape 8614" o:spid="_x0000_s1038" style="position:absolute;left:11121;top:4098;width:757;height:742;visibility:visible;mso-wrap-style:square;v-text-anchor:top" coordsize="75668,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TyxAAAAN0AAAAPAAAAZHJzL2Rvd25yZXYueG1sRI9Ba8JA&#10;FITvBf/D8gq9FN2kSAjRVWpB6sVDoz/gkX3dhGbfht3VxH/vCkKPw8x8w6y3k+3FlXzoHCvIFxkI&#10;4sbpjo2C82k/L0GEiKyxd0wKbhRgu5m9rLHSbuQfutbRiAThUKGCNsahkjI0LVkMCzcQJ+/XeYsx&#10;SW+k9jgmuO3lR5YV0mLHaaHFgb5aav7qi1VQ++Z9b25H+33Id0fjAl5oLJR6e50+VyAiTfE//Gwf&#10;tIKyyJfweJOegNzcAQAA//8DAFBLAQItABQABgAIAAAAIQDb4fbL7gAAAIUBAAATAAAAAAAAAAAA&#10;AAAAAAAAAABbQ29udGVudF9UeXBlc10ueG1sUEsBAi0AFAAGAAgAAAAhAFr0LFu/AAAAFQEAAAsA&#10;AAAAAAAAAAAAAAAAHwEAAF9yZWxzLy5yZWxzUEsBAi0AFAAGAAgAAAAhAEMPJPLEAAAA3QAAAA8A&#10;AAAAAAAAAAAAAAAABwIAAGRycy9kb3ducmV2LnhtbFBLBQYAAAAAAwADALcAAAD4AgAAAAA=&#10;" path="m,l3285,,68631,61324,68631,r7037,l75668,74226r-2819,l7522,12910r,61316l,74226,,xe" fillcolor="#585857" stroked="f" strokeweight="0">
                <v:stroke miterlimit="83231f" joinstyle="miter"/>
                <v:path arrowok="t" textboxrect="0,0,75668,74226"/>
              </v:shape>
              <v:shape id="Shape 8934" o:spid="_x0000_s1039" style="position:absolute;left:12085;top:4098;width:92;height:742;visibility:visible;mso-wrap-style:square;v-text-anchor:top" coordsize="914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16xAAAAN0AAAAPAAAAZHJzL2Rvd25yZXYueG1sRI9PawIx&#10;FMTvhX6H8Aq91WxtKboaRYT+8dhVweNz89ws3bwsSbq7fnsjCB6HmfkNM18OthEd+VA7VvA6ykAQ&#10;l07XXCnYbT9fJiBCRNbYOCYFZwqwXDw+zDHXrudf6opYiQThkKMCE2ObSxlKQxbDyLXEyTs5bzEm&#10;6SupPfYJbhs5zrIPabHmtGCwpbWh8q/4twp8f/jqvjtjw/Z85PF0X+iNL5R6fhpWMxCRhngP39o/&#10;WsFk+vYO1zfpCcjFBQAA//8DAFBLAQItABQABgAIAAAAIQDb4fbL7gAAAIUBAAATAAAAAAAAAAAA&#10;AAAAAAAAAABbQ29udGVudF9UeXBlc10ueG1sUEsBAi0AFAAGAAgAAAAhAFr0LFu/AAAAFQEAAAsA&#10;AAAAAAAAAAAAAAAAHwEAAF9yZWxzLy5yZWxzUEsBAi0AFAAGAAgAAAAhAL8K7XrEAAAA3QAAAA8A&#10;AAAAAAAAAAAAAAAABwIAAGRycy9kb3ducmV2LnhtbFBLBQYAAAAAAwADALcAAAD4AgAAAAA=&#10;" path="m,l9144,r,74221l,74221,,e" fillcolor="#585857" stroked="f" strokeweight="0">
                <v:stroke miterlimit="83231f" joinstyle="miter"/>
                <v:path arrowok="t" textboxrect="0,0,9144,74221"/>
              </v:shape>
              <v:shape id="Shape 8616" o:spid="_x0000_s1040" style="position:absolute;left:12282;top:4098;width:879;height:746;visibility:visible;mso-wrap-style:square;v-text-anchor:top" coordsize="87913,74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L2KyAAAAN0AAAAPAAAAZHJzL2Rvd25yZXYueG1sRI/dasJA&#10;FITvhb7DcoTeiG7SlqDRVUQqKBSkKoh3h+zJD2bPhuyqsU/vFgq9HGbmG2a26EwtbtS6yrKCeBSB&#10;IM6srrhQcDysh2MQziNrrC2Tggc5WMxfejNMtb3zN932vhABwi5FBaX3TSqly0oy6Ea2IQ5ebluD&#10;Psi2kLrFe4CbWr5FUSINVhwWSmxoVVJ22V+Ngu3n4+OnOzerySnPvnaD5Xu+iU9Kvfa75RSEp87/&#10;h//aG61gnMQJ/L4JT0DOnwAAAP//AwBQSwECLQAUAAYACAAAACEA2+H2y+4AAACFAQAAEwAAAAAA&#10;AAAAAAAAAAAAAAAAW0NvbnRlbnRfVHlwZXNdLnhtbFBLAQItABQABgAIAAAAIQBa9CxbvwAAABUB&#10;AAALAAAAAAAAAAAAAAAAAB8BAABfcmVscy8ucmVsc1BLAQItABQABgAIAAAAIQAw9L2KyAAAAN0A&#10;AAAPAAAAAAAAAAAAAAAAAAcCAABkcnMvZG93bnJldi54bWxQSwUGAAAAAAMAAwC3AAAA/AIAAAAA&#10;" path="m,l8475,,43733,67773,79924,r7989,l48417,74586r-8455,l,xe" fillcolor="#585857" stroked="f" strokeweight="0">
                <v:stroke miterlimit="83231f" joinstyle="miter"/>
                <v:path arrowok="t" textboxrect="0,0,87913,74586"/>
              </v:shape>
              <v:shape id="Shape 8617" o:spid="_x0000_s1041" style="position:absolute;left:13279;top:4098;width:682;height:742;visibility:visible;mso-wrap-style:square;v-text-anchor:top" coordsize="68165,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5WUyAAAAN0AAAAPAAAAZHJzL2Rvd25yZXYueG1sRI9Ba8JA&#10;FITvhf6H5Qne6sYebExdRVqCHlrBaCm9PbLPJJp9G7Krpv56VxA8DjPzDTOZdaYWJ2pdZVnBcBCB&#10;IM6trrhQsN2kLzEI55E11pZJwT85mE2fnyaYaHvmNZ0yX4gAYZeggtL7JpHS5SUZdAPbEAdvZ1uD&#10;Psi2kLrFc4CbWr5G0UgarDgslNjQR0n5ITsaBZdss0i/vz7zffxL40Pz97NeRalS/V43fwfhqfOP&#10;8L291Ari0fANbm/CE5DTKwAAAP//AwBQSwECLQAUAAYACAAAACEA2+H2y+4AAACFAQAAEwAAAAAA&#10;AAAAAAAAAAAAAAAAW0NvbnRlbnRfVHlwZXNdLnhtbFBLAQItABQABgAIAAAAIQBa9CxbvwAAABUB&#10;AAALAAAAAAAAAAAAAAAAAB8BAABfcmVscy8ucmVsc1BLAQItABQABgAIAAAAIQAvr5WUyAAAAN0A&#10;AAAPAAAAAAAAAAAAAAAAAAcCAABkcnMvZG93bnJldi54bWxQSwUGAAAAAAMAAwC3AAAA/AIAAAAA&#10;" path="m,l66766,r,5383l7522,5383r,28688l63947,34071r,5382l7522,39453r,29037l68165,68490r,5736l,74226,,xe" fillcolor="#585857" stroked="f" strokeweight="0">
                <v:stroke miterlimit="83231f" joinstyle="miter"/>
                <v:path arrowok="t" textboxrect="0,0,68165,74226"/>
              </v:shape>
              <v:shape id="Shape 8618" o:spid="_x0000_s1042" style="position:absolute;left:14116;top:4098;width:369;height:742;visibility:visible;mso-wrap-style:square;v-text-anchor:top" coordsize="36901,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nPwwAAAN0AAAAPAAAAZHJzL2Rvd25yZXYueG1sRE/Pa8Iw&#10;FL4P/B/CG+wia9odtNRGGYKbMMSt0/uzeWvLmpeSZFr/e3MQdvz4fper0fTiTM53lhVkSQqCuLa6&#10;40bB4XvznIPwAVljb5kUXMnDajl5KLHQ9sJfdK5CI2II+wIVtCEMhZS+bsmgT+xAHLkf6wyGCF0j&#10;tcNLDDe9fEnTmTTYcWxocaB1S/Vv9WcUbI/TT6b9Ps3eeHjffZyclpu5Uk+P4+sCRKAx/Ivv7q1W&#10;kM+yODe+iU9ALm8AAAD//wMAUEsBAi0AFAAGAAgAAAAhANvh9svuAAAAhQEAABMAAAAAAAAAAAAA&#10;AAAAAAAAAFtDb250ZW50X1R5cGVzXS54bWxQSwECLQAUAAYACAAAACEAWvQsW78AAAAVAQAACwAA&#10;AAAAAAAAAAAAAAAfAQAAX3JlbHMvLnJlbHNQSwECLQAUAAYACAAAACEAdxv5z8MAAADdAAAADwAA&#10;AAAAAAAAAAAAAAAHAgAAZHJzL2Rvd25yZXYueG1sUEsFBgAAAAADAAMAtwAAAPcCAAAAAA==&#10;" path="m,l36901,r,5383l7056,5383r,35135l36901,40518r,8252l33859,46256r-26803,l7056,74226,,74226,,xe" fillcolor="#585857" stroked="f" strokeweight="0">
                <v:stroke miterlimit="83231f" joinstyle="miter"/>
                <v:path arrowok="t" textboxrect="0,0,36901,74226"/>
              </v:shape>
              <v:shape id="Shape 8619" o:spid="_x0000_s1043" style="position:absolute;left:14485;top:4098;width:402;height:742;visibility:visible;mso-wrap-style:square;v-text-anchor:top" coordsize="40205,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jSzxwAAAN0AAAAPAAAAZHJzL2Rvd25yZXYueG1sRI9Ba8JA&#10;FITvQv/D8gredJOAwaauIoVAG4qgzcHja/aZBLNvQ3ar0V/fLRQ8DjPzDbPajKYTFxpca1lBPI9A&#10;EFdWt1wrKL/y2RKE88gaO8uk4EYONuunyQozba+8p8vB1yJA2GWooPG+z6R0VUMG3dz2xME72cGg&#10;D3KopR7wGuCmk0kUpdJgy2GhwZ7eGqrOhx+j4Jh/7z4+d3lpiv2xSMp7yQt9Vmr6PG5fQXga/SP8&#10;337XCpZp/AJ/b8ITkOtfAAAA//8DAFBLAQItABQABgAIAAAAIQDb4fbL7gAAAIUBAAATAAAAAAAA&#10;AAAAAAAAAAAAAABbQ29udGVudF9UeXBlc10ueG1sUEsBAi0AFAAGAAgAAAAhAFr0LFu/AAAAFQEA&#10;AAsAAAAAAAAAAAAAAAAAHwEAAF9yZWxzLy5yZWxzUEsBAi0AFAAGAAgAAAAhANkeNLPHAAAA3QAA&#10;AA8AAAAAAAAAAAAAAAAABwIAAGRycy9kb3ducmV2LnhtbFBLBQYAAAAAAwADALcAAAD7AgAAAAA=&#10;" path="m,l5880,c27027,,37367,11845,37367,23305,37853,35150,27513,45546,6346,45546l40205,74226r-9407,l,48770,,40518r4480,c21857,40518,28912,33346,29845,23305,29845,14344,21857,5383,5880,5383l,5383,,xe" fillcolor="#585857" stroked="f" strokeweight="0">
                <v:stroke miterlimit="83231f" joinstyle="miter"/>
                <v:path arrowok="t" textboxrect="0,0,40205,74226"/>
              </v:shape>
              <v:shape id="Shape 8620" o:spid="_x0000_s1044" style="position:absolute;left:14981;top:4087;width:780;height:764;visibility:visible;mso-wrap-style:square;v-text-anchor:top" coordsize="78039,7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d6wgAAAN0AAAAPAAAAZHJzL2Rvd25yZXYueG1sRE/NasJA&#10;EL4XfIdlhN7qRlHR6Cql1FLwIP48wJgdk2h2NmSnGn367kHw+PH9z5etq9SVmlB6NtDvJaCIM29L&#10;zg0c9quPCaggyBYrz2TgTgGWi87bHFPrb7yl605yFUM4pGigEKlTrUNWkMPQ8zVx5E6+cSgRNrm2&#10;Dd5iuKv0IEnG2mHJsaHAmr4Kyi67P2egxeNjOFp/30fTx5lE9hs+/2yMee+2nzNQQq28xE/3rzUw&#10;GQ/i/vgmPgG9+AcAAP//AwBQSwECLQAUAAYACAAAACEA2+H2y+4AAACFAQAAEwAAAAAAAAAAAAAA&#10;AAAAAAAAW0NvbnRlbnRfVHlwZXNdLnhtbFBLAQItABQABgAIAAAAIQBa9CxbvwAAABUBAAALAAAA&#10;AAAAAAAAAAAAAB8BAABfcmVscy8ucmVsc1BLAQItABQABgAIAAAAIQBoqSd6wgAAAN0AAAAPAAAA&#10;AAAAAAAAAAAAAAcCAABkcnMvZG93bnJldi54bWxQSwUGAAAAAAMAAwC3AAAA9gIAAAAA&#10;" path="m39962,c53587,,65813,1789,75220,12910r-6122,2499c62062,6802,50769,5738,39962,5013v-11759,,-29622,3593,-29622,15423c10340,29753,23985,31912,39962,34411v18795,2514,38077,5028,38077,21161c78039,72782,55939,76368,39962,76368,24918,76368,7522,71707,,60230l6589,57716v6103,8976,21147,13631,33373,13631c51236,71347,70983,68838,70983,55572,70983,44821,55006,41952,38543,39439,21167,36925,2818,34411,2818,20436,2818,4658,23985,,39962,xe" fillcolor="#585857" stroked="f" strokeweight="0">
                <v:stroke miterlimit="83231f" joinstyle="miter"/>
                <v:path arrowok="t" textboxrect="0,0,78039,76368"/>
              </v:shape>
              <v:shape id="Shape 8935" o:spid="_x0000_s1045" style="position:absolute;left:15907;top:4098;width:91;height:742;visibility:visible;mso-wrap-style:square;v-text-anchor:top" coordsize="914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hxAAAAN0AAAAPAAAAZHJzL2Rvd25yZXYueG1sRI9PawIx&#10;FMTvhX6H8Aq91WwtLboaRYT+8dhVweNz89ws3bwsSbq7fnsjCB6HmfkNM18OthEd+VA7VvA6ykAQ&#10;l07XXCnYbT9fJiBCRNbYOCYFZwqwXDw+zDHXrudf6opYiQThkKMCE2ObSxlKQxbDyLXEyTs5bzEm&#10;6SupPfYJbhs5zrIPabHmtGCwpbWh8q/4twp8f/jqvjtjw/Z85PF0X+iNL5R6fhpWMxCRhngP39o/&#10;WsFk+vYO1zfpCcjFBQAA//8DAFBLAQItABQABgAIAAAAIQDb4fbL7gAAAIUBAAATAAAAAAAAAAAA&#10;AAAAAAAAAABbQ29udGVudF9UeXBlc10ueG1sUEsBAi0AFAAGAAgAAAAhAFr0LFu/AAAAFQEAAAsA&#10;AAAAAAAAAAAAAAAAHwEAAF9yZWxzLy5yZWxzUEsBAi0AFAAGAAgAAAAhANBGSOHEAAAA3QAAAA8A&#10;AAAAAAAAAAAAAAAABwIAAGRycy9kb3ducmV2LnhtbFBLBQYAAAAAAwADALcAAAD4AgAAAAA=&#10;" path="m,l9144,r,74221l,74221,,e" fillcolor="#585857" stroked="f" strokeweight="0">
                <v:stroke miterlimit="83231f" joinstyle="miter"/>
                <v:path arrowok="t" textboxrect="0,0,9144,74221"/>
              </v:shape>
              <v:shape id="Shape 8622" o:spid="_x0000_s1046" style="position:absolute;left:16175;top:4098;width:409;height:742;visibility:visible;mso-wrap-style:square;v-text-anchor:top" coordsize="40901,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Z3zxQAAAN0AAAAPAAAAZHJzL2Rvd25yZXYueG1sRI9Pi8Iw&#10;FMTvC36H8AQvRVN7cLUaRXcR9rSLf/D8aJ5NsXkpTbT125uFhT0OM/MbZrXpbS0e1PrKsYLpJAVB&#10;XDhdcangfNqP5yB8QNZYOyYFT/KwWQ/eVphr1/GBHsdQighhn6MCE0KTS+kLQxb9xDXE0bu61mKI&#10;si2lbrGLcFvLLE1n0mLFccFgQx+GitvxbhUskipBf9FY7r4Pi58uMff3z51So2G/XYII1If/8F/7&#10;SyuYz7IMft/EJyDXLwAAAP//AwBQSwECLQAUAAYACAAAACEA2+H2y+4AAACFAQAAEwAAAAAAAAAA&#10;AAAAAAAAAAAAW0NvbnRlbnRfVHlwZXNdLnhtbFBLAQItABQABgAIAAAAIQBa9CxbvwAAABUBAAAL&#10;AAAAAAAAAAAAAAAAAB8BAABfcmVscy8ucmVsc1BLAQItABQABgAIAAAAIQDluZ3zxQAAAN0AAAAP&#10;AAAAAAAAAAAAAAAAAAcCAABkcnMvZG93bnJldi54bWxQSwUGAAAAAAMAAwC3AAAA+QIAAAAA&#10;" path="m,c10807,,21633,,32907,r7994,1184l40901,6554,32907,5383r-25385,l7522,68490r25385,l40901,67278r,5742l32907,74226v-11274,,-22100,,-32907,l,xe" fillcolor="#585857" stroked="f" strokeweight="0">
                <v:stroke miterlimit="83231f" joinstyle="miter"/>
                <v:path arrowok="t" textboxrect="0,0,40901,74226"/>
              </v:shape>
              <v:shape id="Shape 8623" o:spid="_x0000_s1047" style="position:absolute;left:16584;top:4110;width:412;height:718;visibility:visible;mso-wrap-style:square;v-text-anchor:top" coordsize="41239,7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TPExQAAAN0AAAAPAAAAZHJzL2Rvd25yZXYueG1sRI/RasJA&#10;FETfC/2H5Qq+1Y1aNURXKQVBi4hGP+Cye02C2bshu41pv75bKPRxmJkzzGrT21p01PrKsYLxKAFB&#10;rJ2puFBwvWxfUhA+IBusHZOCL/KwWT8/rTAz7sFn6vJQiAhhn6GCMoQmk9Lrkiz6kWuIo3dzrcUQ&#10;ZVtI0+Ijwm0tJ0kylxYrjgslNvRekr7nn1bBoVvMdP5x+n6t9jjzISV92B+VGg76tyWIQH34D/+1&#10;d0ZBOp9M4fdNfAJy/QMAAP//AwBQSwECLQAUAAYACAAAACEA2+H2y+4AAACFAQAAEwAAAAAAAAAA&#10;AAAAAAAAAAAAW0NvbnRlbnRfVHlwZXNdLnhtbFBLAQItABQABgAIAAAAIQBa9CxbvwAAABUBAAAL&#10;AAAAAAAAAAAAAAAAAB8BAABfcmVscy8ucmVsc1BLAQItABQABgAIAAAAIQDhSTPExQAAAN0AAAAP&#10;AAAAAAAAAAAAAAAAAAcCAABkcnMvZG93bnJldi54bWxQSwUGAAAAAAMAAwC3AAAA+QIAAAAA&#10;" path="m,l13198,1954c31290,7939,40189,21589,40889,35031v350,13985,-8287,28374,-26904,34695l,71836,,66094,10629,64482c26403,59103,33717,46865,33367,35031,33017,23475,25528,11910,10104,6850l,5370,,xe" fillcolor="#585857" stroked="f" strokeweight="0">
                <v:stroke miterlimit="83231f" joinstyle="miter"/>
                <v:path arrowok="t" textboxrect="0,0,41239,71836"/>
              </v:shape>
              <v:shape id="Shape 8624" o:spid="_x0000_s1048" style="position:absolute;left:17054;top:4098;width:467;height:742;visibility:visible;mso-wrap-style:square;v-text-anchor:top" coordsize="46765,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rDrxQAAAN0AAAAPAAAAZHJzL2Rvd25yZXYueG1sRI9Ba8JA&#10;FITvhf6H5RV6qxuDBImuIgWh4KFoi3p8ZJ9JNPs2ZJ9J/PfdQqHHYWa+YZbr0TWqpy7Ung1MJwko&#10;4sLbmksD31/btzmoIMgWG89k4EEB1qvnpyXm1g+8p/4gpYoQDjkaqETaXOtQVOQwTHxLHL2L7xxK&#10;lF2pbYdDhLtGp0mSaYc1x4UKW3qvqLgd7s7AdZ9OH6cjDZI2n9tsJ+fbrD8b8/oybhaghEb5D/+1&#10;P6yBeZbO4PdNfAJ69QMAAP//AwBQSwECLQAUAAYACAAAACEA2+H2y+4AAACFAQAAEwAAAAAAAAAA&#10;AAAAAAAAAAAAW0NvbnRlbnRfVHlwZXNdLnhtbFBLAQItABQABgAIAAAAIQBa9CxbvwAAABUBAAAL&#10;AAAAAAAAAAAAAAAAAB8BAABfcmVscy8ucmVsc1BLAQItABQABgAIAAAAIQAJyrDrxQAAAN0AAAAP&#10;AAAAAAAAAAAAAAAAAAcCAABkcnMvZG93bnJldi54bWxQSwUGAAAAAAMAAwC3AAAA+QIAAAAA&#10;" path="m42761,r4004,l46765,5786,20681,50914r26084,l46765,55942r-28903,l7522,74226,,74226,42761,xe" fillcolor="#585857" stroked="f" strokeweight="0">
                <v:stroke miterlimit="83231f" joinstyle="miter"/>
                <v:path arrowok="t" textboxrect="0,0,46765,74226"/>
              </v:shape>
              <v:shape id="Shape 8625" o:spid="_x0000_s1049" style="position:absolute;left:17521;top:4098;width:478;height:742;visibility:visible;mso-wrap-style:square;v-text-anchor:top" coordsize="47717,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r8zyAAAAN0AAAAPAAAAZHJzL2Rvd25yZXYueG1sRI9Ba8JA&#10;FITvBf/D8oTe6sZAgkRXEUERbBFTEXp7ZF+TtNm3IbuJaX99t1DocZiZb5jVZjSNGKhztWUF81kE&#10;griwuuZSwfV1/7QA4TyyxsYyKfgiB5v15GGFmbZ3vtCQ+1IECLsMFVTet5mUrqjIoJvZljh477Yz&#10;6IPsSqk7vAe4aWQcRak0WHNYqLClXUXFZ94bBW7/kry1l2tCp4/b4fC9PQ/981mpx+m4XYLwNPr/&#10;8F/7qBUs0jiB3zfhCcj1DwAAAP//AwBQSwECLQAUAAYACAAAACEA2+H2y+4AAACFAQAAEwAAAAAA&#10;AAAAAAAAAAAAAAAAW0NvbnRlbnRfVHlwZXNdLnhtbFBLAQItABQABgAIAAAAIQBa9CxbvwAAABUB&#10;AAALAAAAAAAAAAAAAAAAAB8BAABfcmVscy8ucmVsc1BLAQItABQABgAIAAAAIQANFr8zyAAAAN0A&#10;AAAPAAAAAAAAAAAAAAAAAAcCAABkcnMvZG93bnJldi54bWxQSwUGAAAAAAMAAwC3AAAA/AIAAAAA&#10;" path="m,l4470,,47717,74226r-7522,l29369,55942,,55942,,50914r26084,l233,5383,,5786,,xe" fillcolor="#585857" stroked="f" strokeweight="0">
                <v:stroke miterlimit="83231f" joinstyle="miter"/>
                <v:path arrowok="t" textboxrect="0,0,47717,74226"/>
              </v:shape>
              <v:shape id="Shape 8626" o:spid="_x0000_s1050" style="position:absolute;left:18139;top:4098;width:405;height:742;visibility:visible;mso-wrap-style:square;v-text-anchor:top" coordsize="40452,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qD+xAAAAN0AAAAPAAAAZHJzL2Rvd25yZXYueG1sRI9Pi8Iw&#10;FMTvgt8hvIW9abouFOkaRQWhF8F/oMdH82zLNi81ibV+e7Ow4HGYmd8ws0VvGtGR87VlBV/jBARx&#10;YXXNpYLTcTOagvABWWNjmRQ8ycNiPhzMMNP2wXvqDqEUEcI+QwVVCG0mpS8qMujHtiWO3tU6gyFK&#10;V0rt8BHhppGTJEmlwZrjQoUtrSsqfg93o2B7OX+fi3K3R3s1eX5ZdTt365T6/OiXPyAC9eEd/m/n&#10;WsE0naTw9yY+ATl/AQAA//8DAFBLAQItABQABgAIAAAAIQDb4fbL7gAAAIUBAAATAAAAAAAAAAAA&#10;AAAAAAAAAABbQ29udGVudF9UeXBlc10ueG1sUEsBAi0AFAAGAAgAAAAhAFr0LFu/AAAAFQEAAAsA&#10;AAAAAAAAAAAAAAAAHwEAAF9yZWxzLy5yZWxzUEsBAi0AFAAGAAgAAAAhAMTKoP7EAAAA3QAAAA8A&#10;AAAAAAAAAAAAAAAABwIAAGRycy9kb3ducmV2LnhtbFBLBQYAAAAAAwADALcAAAD4AgAAAAA=&#10;" path="m,c10340,,21167,,32440,r8012,1168l40452,6556,32440,5383r-25385,l7055,68490r25385,l40452,67280r,5741l32440,74226v-11273,,-22100,,-32440,l,xe" fillcolor="#585857" stroked="f" strokeweight="0">
                <v:stroke miterlimit="83231f" joinstyle="miter"/>
                <v:path arrowok="t" textboxrect="0,0,40452,74226"/>
              </v:shape>
              <v:shape id="Shape 8627" o:spid="_x0000_s1051" style="position:absolute;left:18544;top:4109;width:417;height:719;visibility:visible;mso-wrap-style:square;v-text-anchor:top" coordsize="41688,7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1I7xwAAAN0AAAAPAAAAZHJzL2Rvd25yZXYueG1sRI9Ba8JA&#10;FITvgv9heYK3ujEWK9FVSqGllyK1avD2yD6TaPZtyK4m/feuIHgcZuYbZrHqTCWu1LjSsoLxKAJB&#10;nFldcq5g+/f5MgPhPLLGyjIp+CcHq2W/t8BE25Z/6brxuQgQdgkqKLyvEyldVpBBN7I1cfCOtjHo&#10;g2xyqRtsA9xUMo6iqTRYclgosKaPgrLz5mIUHNeHQzpJx6/tabL++inTOO52e6WGg+59DsJT55/h&#10;R/tbK5hN4ze4vwlPQC5vAAAA//8DAFBLAQItABQABgAIAAAAIQDb4fbL7gAAAIUBAAATAAAAAAAA&#10;AAAAAAAAAAAAAABbQ29udGVudF9UeXBlc10ueG1sUEsBAi0AFAAGAAgAAAAhAFr0LFu/AAAAFQEA&#10;AAsAAAAAAAAAAAAAAAAAHwEAAF9yZWxzLy5yZWxzUEsBAi0AFAAGAAgAAAAhAHUzUjvHAAAA3QAA&#10;AA8AAAAAAAAAAAAAAAAABwIAAGRycy9kb3ducmV2LnhtbFBLBQYAAAAAAwADALcAAAD7AgAAAAA=&#10;" path="m,l13516,1970c31914,7955,40989,21605,41339,35047v349,13985,-8550,28374,-27298,34695l,71854,,66112,10680,64498c26568,59119,34064,46881,33350,35047,33000,23490,25511,11926,10087,6865l,5388,,xe" fillcolor="#585857" stroked="f" strokeweight="0">
                <v:stroke miterlimit="83231f" joinstyle="miter"/>
                <v:path arrowok="t" textboxrect="0,0,41688,71854"/>
              </v:shape>
              <v:shape id="Shape 8628" o:spid="_x0000_s1052" style="position:absolute;left:19479;top:4098;width:620;height:742;visibility:visible;mso-wrap-style:square;v-text-anchor:top" coordsize="62004,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9ywAAAAN0AAAAPAAAAZHJzL2Rvd25yZXYueG1sRE/LisIw&#10;FN0P+A/hCu7GVBEp1SgiiiK48PEB1+TaFpub0sRa/frJYsDl4bzny85WoqXGl44VjIYJCGLtTMm5&#10;gutl+5uC8AHZYOWYFLzJw3LR+5ljZtyLT9SeQy5iCPsMFRQh1JmUXhdk0Q9dTRy5u2sshgibXJoG&#10;XzHcVnKcJFNpseTYUGBN64L04/y0Ctp0Y0fH4+6tdXu47j715IZ6r9Sg361mIAJ14Sv+d++NgnQ6&#10;jnPjm/gE5OIPAAD//wMAUEsBAi0AFAAGAAgAAAAhANvh9svuAAAAhQEAABMAAAAAAAAAAAAAAAAA&#10;AAAAAFtDb250ZW50X1R5cGVzXS54bWxQSwECLQAUAAYACAAAACEAWvQsW78AAAAVAQAACwAAAAAA&#10;AAAAAAAAAAAfAQAAX3JlbHMvLnJlbHNQSwECLQAUAAYACAAAACEAbvyvcsAAAADdAAAADwAAAAAA&#10;AAAAAAAAAAAHAgAAZHJzL2Rvd25yZXYueG1sUEsFBgAAAAADAAMAtwAAAPQCAAAAAA==&#10;" path="m,l7580,r,68848l62004,68848r,5378l,74226,,xe" fillcolor="#585857" stroked="f" strokeweight="0">
                <v:stroke miterlimit="83231f" joinstyle="miter"/>
                <v:path arrowok="t" textboxrect="0,0,62004,74226"/>
              </v:shape>
              <v:shape id="Shape 8629" o:spid="_x0000_s1053" style="position:absolute;left:20123;top:4098;width:477;height:742;visibility:visible;mso-wrap-style:square;v-text-anchor:top" coordsize="47717,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7U2yAAAAN0AAAAPAAAAZHJzL2Rvd25yZXYueG1sRI9ba8JA&#10;FITfC/0Pyyn0rW4UFJtmI1JQCm0RLwh9O2SPSTR7NmQ3l/rru4LQx2FmvmGSxWAq0VHjSssKxqMI&#10;BHFmdcm5gsN+9TIH4TyyxsoyKfglB4v08SHBWNuet9TtfC4ChF2MCgrv61hKlxVk0I1sTRy8k20M&#10;+iCbXOoG+wA3lZxE0UwaLDksFFjTe0HZZdcaBW71Pf2pt4cpfZ6P6/V1uenar41Sz0/D8g2Ep8H/&#10;h+/tD61gPpu8wu1NeAIy/QMAAP//AwBQSwECLQAUAAYACAAAACEA2+H2y+4AAACFAQAAEwAAAAAA&#10;AAAAAAAAAAAAAAAAW0NvbnRlbnRfVHlwZXNdLnhtbFBLAQItABQABgAIAAAAIQBa9CxbvwAAABUB&#10;AAALAAAAAAAAAAAAAAAAAB8BAABfcmVscy8ucmVsc1BLAQItABQABgAIAAAAIQCMW7U2yAAAAN0A&#10;AAAPAAAAAAAAAAAAAAAAAAcCAABkcnMvZG93bnJldi54bWxQSwUGAAAAAAMAAwC3AAAA/AIAAAAA&#10;" path="m44316,r3401,l47717,5885,21575,50914r26142,l47717,55942r-28475,l8552,74226,,74226,44316,xe" fillcolor="#585857" stroked="f" strokeweight="0">
                <v:stroke miterlimit="83231f" joinstyle="miter"/>
                <v:path arrowok="t" textboxrect="0,0,47717,74226"/>
              </v:shape>
              <v:shape id="Shape 8630" o:spid="_x0000_s1054" style="position:absolute;left:20600;top:4098;width:477;height:742;visibility:visible;mso-wrap-style:square;v-text-anchor:top" coordsize="47717,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Ip2wwAAAN0AAAAPAAAAZHJzL2Rvd25yZXYueG1sRE/LisIw&#10;FN0P+A/hCu7G1BFFqlFEUAZUxAeCu0tzbavNTWli7czXm4Xg8nDek1ljClFT5XLLCnrdCARxYnXO&#10;qYLTcfk9AuE8ssbCMin4IwezaetrgrG2T95TffCpCCHsYlSQeV/GUrokI4Oua0viwF1tZdAHWKVS&#10;V/gM4aaQP1E0lAZzDg0ZlrTIKLkfHkaBW24Hl3J/GtD6dl6t/ue7+rHZKdVpN/MxCE+N/4jf7l+t&#10;YDTsh/3hTXgCcvoCAAD//wMAUEsBAi0AFAAGAAgAAAAhANvh9svuAAAAhQEAABMAAAAAAAAAAAAA&#10;AAAAAAAAAFtDb250ZW50X1R5cGVzXS54bWxQSwECLQAUAAYACAAAACEAWvQsW78AAAAVAQAACwAA&#10;AAAAAAAAAAAAAAAfAQAAX3JlbHMvLnJlbHNQSwECLQAUAAYACAAAACEAmLiKdsMAAADdAAAADwAA&#10;AAAAAAAAAAAAAAAHAgAAZHJzL2Rvd25yZXYueG1sUEsFBgAAAAADAAMAtwAAAPcCAAAAAA==&#10;" path="m,l3985,,47717,74226r-8357,l28864,55942,,55942,,50914r26143,l292,5383,,5885,,xe" fillcolor="#585857" stroked="f" strokeweight="0">
                <v:stroke miterlimit="83231f" joinstyle="miter"/>
                <v:path arrowok="t" textboxrect="0,0,47717,74226"/>
              </v:shape>
              <v:shape id="Shape 8936" o:spid="_x0000_s1055" style="position:absolute;left:21176;top:4098;width:92;height:742;visibility:visible;mso-wrap-style:square;v-text-anchor:top" coordsize="914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NaWxAAAAN0AAAAPAAAAZHJzL2Rvd25yZXYueG1sRI9BawIx&#10;FITvhf6H8ArearYWRFejlEKtHrsqeHxunpvFzcuSxN3135tCocdhZr5hluvBNqIjH2rHCt7GGQji&#10;0umaKwWH/dfrDESIyBobx6TgTgHWq+enJeba9fxDXRErkSAcclRgYmxzKUNpyGIYu5Y4eRfnLcYk&#10;fSW1xz7BbSMnWTaVFmtOCwZb+jRUXoubVeD706b77owN+/uZJ/NjoXe+UGr0MnwsQEQa4n/4r73V&#10;Cmbz9yn8vklPQK4eAAAA//8DAFBLAQItABQABgAIAAAAIQDb4fbL7gAAAIUBAAATAAAAAAAAAAAA&#10;AAAAAAAAAABbQ29udGVudF9UeXBlc10ueG1sUEsBAi0AFAAGAAgAAAAhAFr0LFu/AAAAFQEAAAsA&#10;AAAAAAAAAAAAAAAAHwEAAF9yZWxzLy5yZWxzUEsBAi0AFAAGAAgAAAAhACCU1pbEAAAA3QAAAA8A&#10;AAAAAAAAAAAAAAAABwIAAGRycy9kb3ducmV2LnhtbFBLBQYAAAAAAwADALcAAAD4AgAAAAA=&#10;" path="m,l9144,r,74221l,74221,,e" fillcolor="#585857" stroked="f" strokeweight="0">
                <v:stroke miterlimit="83231f" joinstyle="miter"/>
                <v:path arrowok="t" textboxrect="0,0,9144,74221"/>
              </v:shape>
              <v:shape id="Shape 8632" o:spid="_x0000_s1056" style="position:absolute;left:21392;top:4087;width:855;height:760;visibility:visible;mso-wrap-style:square;v-text-anchor:top" coordsize="85522,76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caBxgAAAN0AAAAPAAAAZHJzL2Rvd25yZXYueG1sRI9Pa8JA&#10;FMTvBb/D8gq9FN1oMdg0q4gg9FhtL94e2df8Mfs27q5J7KfvCoUeh5n5DZNvRtOKnpyvLSuYzxIQ&#10;xIXVNZcKvj730xUIH5A1tpZJwY08bNaThxwzbQc+UH8MpYgQ9hkqqELoMil9UZFBP7MdcfS+rTMY&#10;onSl1A6HCDetXCRJKg3WHBcq7GhXUXE+Xo0CujWJOS/7j7B13Jxeh+fL8oeUenoct28gAo3hP/zX&#10;ftcKVunLAu5v4hOQ618AAAD//wMAUEsBAi0AFAAGAAgAAAAhANvh9svuAAAAhQEAABMAAAAAAAAA&#10;AAAAAAAAAAAAAFtDb250ZW50X1R5cGVzXS54bWxQSwECLQAUAAYACAAAACEAWvQsW78AAAAVAQAA&#10;CwAAAAAAAAAAAAAAAAAfAQAAX3JlbHMvLnJlbHNQSwECLQAUAAYACAAAACEA9iHGgcYAAADdAAAA&#10;DwAAAAAAAAAAAAAAAAAHAgAAZHJzL2Rvd25yZXYueG1sUEsFBgAAAAADAAMAtwAAAPoCAAAAAA==&#10;" path="m50730,c63558,,76192,3933,85522,11475r-5053,3579c71916,8606,61226,5013,50730,5013,22158,5013,7580,20436,7969,38359v,17213,14189,32630,42761,32630c61226,70989,71916,67403,80469,61664r5053,3224c76192,72782,63558,76008,50730,76008,17882,76008,583,58796,583,38714,,18647,17493,,50730,xe" fillcolor="#585857" stroked="f" strokeweight="0">
                <v:stroke miterlimit="83231f" joinstyle="miter"/>
                <v:path arrowok="t" textboxrect="0,0,85522,76008"/>
              </v:shape>
              <v:shape id="Shape 8633" o:spid="_x0000_s1057" style="position:absolute;left:22267;top:4098;width:474;height:742;visibility:visible;mso-wrap-style:square;v-text-anchor:top" coordsize="47426,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P/xAAAAN0AAAAPAAAAZHJzL2Rvd25yZXYueG1sRI9Li8JA&#10;EITvgv9haGFvZhIFkayj+GBh9abuLh6bTOeBmZ6YmdX47x1B8FhU1VfUbNGZWlypdZVlBUkUgyDO&#10;rK64UPBz/BpOQTiPrLG2TAru5GAx7/dmmGp74z1dD74QAcIuRQWl900qpctKMugi2xAHL7etQR9k&#10;W0jd4i3ATS1HcTyRBisOCyU2tC4pOx/+jYK/33h73PDJJT6Xrlkll7y675T6GHTLTxCeOv8Ov9rf&#10;WsF0Mh7D8014AnL+AAAA//8DAFBLAQItABQABgAIAAAAIQDb4fbL7gAAAIUBAAATAAAAAAAAAAAA&#10;AAAAAAAAAABbQ29udGVudF9UeXBlc10ueG1sUEsBAi0AFAAGAAgAAAAhAFr0LFu/AAAAFQEAAAsA&#10;AAAAAAAAAAAAAAAAHwEAAF9yZWxzLy5yZWxzUEsBAi0AFAAGAAgAAAAhAKejY//EAAAA3QAAAA8A&#10;AAAAAAAAAAAAAAAABwIAAGRycy9kb3ducmV2LnhtbFBLBQYAAAAAAwADALcAAAD4AgAAAAA=&#10;" path="m43344,r4082,l47426,6387,21575,50914r25851,l47426,55942r-29156,l7969,74226,,74226,43344,xe" fillcolor="#585857" stroked="f" strokeweight="0">
                <v:stroke miterlimit="83231f" joinstyle="miter"/>
                <v:path arrowok="t" textboxrect="0,0,47426,74226"/>
              </v:shape>
              <v:shape id="Shape 8634" o:spid="_x0000_s1058" style="position:absolute;left:22741;top:4098;width:476;height:742;visibility:visible;mso-wrap-style:square;v-text-anchor:top" coordsize="47620,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MixgAAAN0AAAAPAAAAZHJzL2Rvd25yZXYueG1sRI9Pa8JA&#10;EMXvBb/DMkJvza5tERuzilQChZ78g+dpdkyC2dmYXWPsp3cLBY+PN+/35mXLwTaip87XjjVMEgWC&#10;uHCm5lLDfpe/zED4gGywcUwabuRhuRg9ZZgad+UN9dtQighhn6KGKoQ2ldIXFVn0iWuJo3d0ncUQ&#10;ZVdK0+E1wm0jX5WaSos1x4YKW/qsqDhtLza+sR72p4PKOfx8337X6uPc1Jez1s/jYTUHEWgIj+P/&#10;9JfRMJu+vcPfmogAubgDAAD//wMAUEsBAi0AFAAGAAgAAAAhANvh9svuAAAAhQEAABMAAAAAAAAA&#10;AAAAAAAAAAAAAFtDb250ZW50X1R5cGVzXS54bWxQSwECLQAUAAYACAAAACEAWvQsW78AAAAVAQAA&#10;CwAAAAAAAAAAAAAAAAAfAQAAX3JlbHMvLnJlbHNQSwECLQAUAAYACAAAACEADcSDIsYAAADdAAAA&#10;DwAAAAAAAAAAAAAAAAAHAgAAZHJzL2Rvd25yZXYueG1sUEsFBgAAAAADAAMAtwAAAPoCAAAAAA==&#10;" path="m,l4276,,47620,74226r-8163,l29155,55942,,55942,,50914r25851,l583,5383,,6387,,xe" fillcolor="#585857" stroked="f" strokeweight="0">
                <v:stroke miterlimit="83231f" joinstyle="miter"/>
                <v:path arrowok="t" textboxrect="0,0,47620,74226"/>
              </v:shape>
              <v:shape id="Shape 8635" o:spid="_x0000_s1059" style="position:absolute;left:10191;top:5310;width:719;height:742;visibility:visible;mso-wrap-style:square;v-text-anchor:top" coordsize="71916,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1hlwAAAAN0AAAAPAAAAZHJzL2Rvd25yZXYueG1sRI/NCsIw&#10;EITvgu8QVvAimvpLqUYRQRA8+fMAS7O21WZTmljr2xtB8DjMzDfMatOaUjRUu8KygvEoAkGcWl1w&#10;puB62Q9jEM4jaywtk4I3Odisu50VJtq++ETN2WciQNglqCD3vkqkdGlOBt3IVsTBu9naoA+yzqSu&#10;8RXgppSTKFpIgwWHhRwr2uWUPs5Po2BaPPS2jLU9Nc29GsQzdz0+nVL9XrtdgvDU+n/41z5oBfFi&#10;Oofvm/AE5PoDAAD//wMAUEsBAi0AFAAGAAgAAAAhANvh9svuAAAAhQEAABMAAAAAAAAAAAAAAAAA&#10;AAAAAFtDb250ZW50X1R5cGVzXS54bWxQSwECLQAUAAYACAAAACEAWvQsW78AAAAVAQAACwAAAAAA&#10;AAAAAAAAAAAfAQAAX3JlbHMvLnJlbHNQSwECLQAUAAYACAAAACEA7edYZcAAAADdAAAADwAAAAAA&#10;AAAAAAAAAAAHAgAAZHJzL2Rvd25yZXYueG1sUEsFBgAAAAADAAMAtwAAAPQCAAAAAA==&#10;" path="m,l71916,r,13625l17396,13625r,16852l70050,30477r,13266l17396,43743r,16494l71916,60237r,13984l,74221c,49122,,24740,,xe" fillcolor="#585857" stroked="f" strokeweight="0">
                <v:stroke miterlimit="83231f" joinstyle="miter"/>
                <v:path arrowok="t" textboxrect="0,0,71916,74221"/>
              </v:shape>
              <v:shape id="Shape 8636" o:spid="_x0000_s1060" style="position:absolute;left:11037;top:5310;width:681;height:742;visibility:visible;mso-wrap-style:square;v-text-anchor:top" coordsize="6816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PLCxgAAAN0AAAAPAAAAZHJzL2Rvd25yZXYueG1sRI9Ba4NA&#10;FITvhfyH5QVyq6sJFbHZBAkpFBJoa3vJ7eG+qtR9K+5Gzb/PFgo9DjPzDbPdz6YTIw2utawgiWIQ&#10;xJXVLdcKvj5fHjMQziNr7CyTghs52O8WD1vMtZ34g8bS1yJA2OWooPG+z6V0VUMGXWR74uB928Gg&#10;D3KopR5wCnDTyXUcp9Jgy2GhwZ4ODVU/5dUoKLq3y+TKU7p+uhzLU/LurrfxrNRqORfPIDzN/j/8&#10;137VCrJ0k8Lvm/AE5O4OAAD//wMAUEsBAi0AFAAGAAgAAAAhANvh9svuAAAAhQEAABMAAAAAAAAA&#10;AAAAAAAAAAAAAFtDb250ZW50X1R5cGVzXS54bWxQSwECLQAUAAYACAAAACEAWvQsW78AAAAVAQAA&#10;CwAAAAAAAAAAAAAAAAAfAQAAX3JlbHMvLnJlbHNQSwECLQAUAAYACAAAACEAlpTywsYAAADdAAAA&#10;DwAAAAAAAAAAAAAAAAAHAgAAZHJzL2Rvd25yZXYueG1sUEsFBgAAAAADAAMAtwAAAPoCAAAAAA==&#10;" path="m,l18348,r,60955l68165,60955r,13266l,74221,,xe" fillcolor="#585857" stroked="f" strokeweight="0">
                <v:stroke miterlimit="83231f" joinstyle="miter"/>
                <v:path arrowok="t" textboxrect="0,0,68165,74221"/>
              </v:shape>
              <v:shape id="Shape 8637" o:spid="_x0000_s1061" style="position:absolute;left:11761;top:5292;width:500;height:778;visibility:visible;mso-wrap-style:square;v-text-anchor:top" coordsize="50060,7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wLhxAAAAN0AAAAPAAAAZHJzL2Rvd25yZXYueG1sRI9PawIx&#10;FMTvBb9DeEJvNWulKqtRpMXi1X+gt8fmuVncvCybdE399KZQ8DjMzG+Y+TLaWnTU+sqxguEgA0Fc&#10;OF1xqeCwX79NQfiArLF2TAp+ycNy0XuZY67djbfU7UIpEoR9jgpMCE0upS8MWfQD1xAn7+JaiyHJ&#10;tpS6xVuC21q+Z9lYWqw4LRhs6NNQcd39WAUXzd9Uh497dz/uY/e1OZl4Pin12o+rGYhAMTzD/+2N&#10;VjAdjybw9yY9Abl4AAAA//8DAFBLAQItABQABgAIAAAAIQDb4fbL7gAAAIUBAAATAAAAAAAAAAAA&#10;AAAAAAAAAABbQ29udGVudF9UeXBlc10ueG1sUEsBAi0AFAAGAAgAAAAhAFr0LFu/AAAAFQEAAAsA&#10;AAAAAAAAAAAAAAAAHwEAAF9yZWxzLy5yZWxzUEsBAi0AFAAGAAgAAAAhAK4vAuHEAAAA3QAAAA8A&#10;AAAAAAAAAAAAAAAABwIAAGRycy9kb3ducmV2LnhtbFBLBQYAAAAAAwADALcAAAD4AgAAAAA=&#10;" path="m49817,r243,38l50060,12947r-243,-39c27270,12908,17862,26891,18329,39440v,12550,8941,25099,31488,25099l50060,64502r,13267l49817,77807c16444,77807,,58444,,39082,,19719,16929,,49817,xe" fillcolor="#585857" stroked="f" strokeweight="0">
                <v:stroke miterlimit="83231f" joinstyle="miter"/>
                <v:path arrowok="t" textboxrect="0,0,50060,77807"/>
              </v:shape>
              <v:shape id="Shape 8638" o:spid="_x0000_s1062" style="position:absolute;left:12261;top:5292;width:496;height:778;visibility:visible;mso-wrap-style:square;v-text-anchor:top" coordsize="49593,7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CR9wgAAAN0AAAAPAAAAZHJzL2Rvd25yZXYueG1sRE/Pa8Iw&#10;FL4L+x/CG3jTRAUt1SiyIfM0qBtzx0fzbIrNS2kyW//75SB4/Ph+b3aDa8SNulB71jCbKhDEpTc1&#10;Vxq+vw6TDESIyAYbz6ThTgF225fRBnPjey7odoqVSCEcctRgY2xzKUNpyWGY+pY4cRffOYwJdpU0&#10;HfYp3DVyrtRSOqw5NVhs6c1SeT39OQ39575Yrdqf+tyE4b2wH+pc/iqtx6/Dfg0i0hCf4of7aDRk&#10;y0Wam96kJyC3/wAAAP//AwBQSwECLQAUAAYACAAAACEA2+H2y+4AAACFAQAAEwAAAAAAAAAAAAAA&#10;AAAAAAAAW0NvbnRlbnRfVHlwZXNdLnhtbFBLAQItABQABgAIAAAAIQBa9CxbvwAAABUBAAALAAAA&#10;AAAAAAAAAAAAAB8BAABfcmVscy8ucmVsc1BLAQItABQABgAIAAAAIQBsDCR9wgAAAN0AAAAPAAAA&#10;AAAAAAAAAAAAAAcCAABkcnMvZG93bnJldi54bWxQSwUGAAAAAAMAAwC3AAAA9gIAAAAA&#10;" path="m,l21631,3346c40344,9800,49593,24522,49593,39045,49243,53297,40431,67953,21763,74391l,77732,,64464,14470,62244c26701,57958,31731,48277,31731,39402,32081,29991,26876,19772,14535,15251l,12910,,xe" fillcolor="#585857" stroked="f" strokeweight="0">
                <v:stroke miterlimit="83231f" joinstyle="miter"/>
                <v:path arrowok="t" textboxrect="0,0,49593,77732"/>
              </v:shape>
              <v:shape id="Shape 8639" o:spid="_x0000_s1063" style="position:absolute;left:12753;top:5310;width:935;height:742;visibility:visible;mso-wrap-style:square;v-text-anchor:top" coordsize="93550,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uHJxwAAAN0AAAAPAAAAZHJzL2Rvd25yZXYueG1sRI9Ba8JA&#10;FITvQv/D8gredGNbgo2uUgqFIiJoPbS3R/a5iWbfhuyaxPz6bqHgcZiZb5jlureVaKnxpWMFs2kC&#10;gjh3umSj4Pj1MZmD8AFZY+WYFNzIw3r1MFpipl3He2oPwYgIYZ+hgiKEOpPS5wVZ9FNXE0fv5BqL&#10;IcrGSN1gF+G2kk9JkkqLJceFAmt6Lyi/HK5WwfCyMWce0svP93Z3ne2O53IvB6XGj/3bAkSgPtzD&#10;/+1PrWCePr/C35v4BOTqFwAA//8DAFBLAQItABQABgAIAAAAIQDb4fbL7gAAAIUBAAATAAAAAAAA&#10;AAAAAAAAAAAAAABbQ29udGVudF9UeXBlc10ueG1sUEsBAi0AFAAGAAgAAAAhAFr0LFu/AAAAFQEA&#10;AAsAAAAAAAAAAAAAAAAAHwEAAF9yZWxzLy5yZWxzUEsBAi0AFAAGAAgAAAAhALDy4cnHAAAA3QAA&#10;AA8AAAAAAAAAAAAAAAAABwIAAGRycy9kb3ducmV2LnhtbFBLBQYAAAAAAwADALcAAAD7AgAAAAA=&#10;" path="m,l21614,,46065,30477,71916,,93550,r,358l55473,43385r,30836l37124,74221r,-30836l,358,,xe" fillcolor="#585857" stroked="f" strokeweight="0">
                <v:stroke miterlimit="83231f" joinstyle="miter"/>
                <v:path arrowok="t" textboxrect="0,0,93550,74221"/>
              </v:shape>
              <v:shape id="Shape 8640" o:spid="_x0000_s1064" style="position:absolute;left:13928;top:5310;width:529;height:742;visibility:visible;mso-wrap-style:square;v-text-anchor:top" coordsize="52888,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W2JwwAAAN0AAAAPAAAAZHJzL2Rvd25yZXYueG1sRE/Pa8Iw&#10;FL4P/B/CG3gZNl0ZIp1RZmFM2EnnwONr89YWk5eSZFr9681hsOPH93u5Hq0RZ/Khd6zgOctBEDdO&#10;99wqOHy9zxYgQkTWaByTgisFWK8mD0sstbvwjs772IoUwqFEBV2MQyllaDqyGDI3ECfux3mLMUHf&#10;Su3xksKtkUWez6XFnlNDhwNVHTWn/a9VcLsyPn2MJ/NZb8yhqG71Nx69UtPH8e0VRKQx/ov/3Fut&#10;YDF/SfvTm/QE5OoOAAD//wMAUEsBAi0AFAAGAAgAAAAhANvh9svuAAAAhQEAABMAAAAAAAAAAAAA&#10;AAAAAAAAAFtDb250ZW50X1R5cGVzXS54bWxQSwECLQAUAAYACAAAACEAWvQsW78AAAAVAQAACwAA&#10;AAAAAAAAAAAAAAAfAQAAX3JlbHMvLnJlbHNQSwECLQAUAAYACAAAACEAr91ticMAAADdAAAADwAA&#10;AAAAAAAAAAAAAAAHAgAAZHJzL2Rvd25yZXYueG1sUEsFBgAAAAADAAMAtwAAAPcCAAAAAA==&#10;" path="m43247,r9641,l52888,15819,34792,46970r18096,l52888,60237r-25152,l19262,74221,,74221,43247,xe" fillcolor="#585857" stroked="f" strokeweight="0">
                <v:stroke miterlimit="83231f" joinstyle="miter"/>
                <v:path arrowok="t" textboxrect="0,0,52888,74221"/>
              </v:shape>
              <v:shape id="Shape 8641" o:spid="_x0000_s1065" style="position:absolute;left:14457;top:5310;width:533;height:742;visibility:visible;mso-wrap-style:square;v-text-anchor:top" coordsize="5335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rk8xgAAAN0AAAAPAAAAZHJzL2Rvd25yZXYueG1sRI9Ba8JA&#10;FITvBf/D8gq9NRs1hJC6ShEUoe2hsVCPj+wzG5p9G7KrRn99t1DwOMzMN8xiNdpOnGnwrWMF0yQF&#10;QVw73XKj4Gu/eS5A+ICssXNMCq7kYbWcPCyw1O7Cn3SuQiMihH2JCkwIfSmlrw1Z9InriaN3dIPF&#10;EOXQSD3gJcJtJ2dpmkuLLccFgz2tDdU/1ckqyHRl5sUxf/u4rXfv36wP2bY9KPX0OL6+gAg0hnv4&#10;v73TCoo8m8Lfm/gE5PIXAAD//wMAUEsBAi0AFAAGAAgAAAAhANvh9svuAAAAhQEAABMAAAAAAAAA&#10;AAAAAAAAAAAAAFtDb250ZW50X1R5cGVzXS54bWxQSwECLQAUAAYACAAAACEAWvQsW78AAAAVAQAA&#10;CwAAAAAAAAAAAAAAAAAfAQAAX3JlbHMvLnJlbHNQSwECLQAUAAYACAAAACEALT65PMYAAADdAAAA&#10;DwAAAAAAAAAAAAAAAAAHAgAAZHJzL2Rvd25yZXYueG1sUEsFBgAAAAADAAMAtwAAAPoCAAAAAA==&#10;" path="m,l10107,,53354,74221r-19748,l25618,60237,,60237,,46970r18096,l233,15418,,15819,,xe" fillcolor="#585857" stroked="f" strokeweight="0">
                <v:stroke miterlimit="83231f" joinstyle="miter"/>
                <v:path arrowok="t" textboxrect="0,0,53354,74221"/>
              </v:shape>
              <v:shape id="Shape 8642" o:spid="_x0000_s1066" style="position:absolute;left:15075;top:5310;width:681;height:742;visibility:visible;mso-wrap-style:square;v-text-anchor:top" coordsize="6816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Ye8xgAAAN0AAAAPAAAAZHJzL2Rvd25yZXYueG1sRI9Ba8JA&#10;FITvhf6H5RW81Y3BhpC6ioiCoNAae/H2yD6TYPZtyK5J/PduodDjMDPfMIvVaBrRU+dqywpm0wgE&#10;cWF1zaWCn/PuPQXhPLLGxjIpeJCD1fL1ZYGZtgOfqM99KQKEXYYKKu/bTEpXVGTQTW1LHLyr7Qz6&#10;ILtS6g6HADeNjKMokQZrDgsVtrSpqLjld6Ng3XxdBpcfkvjjss0Ps293f/RHpSZv4/oThKfR/4f/&#10;2nutIE3mMfy+CU9ALp8AAAD//wMAUEsBAi0AFAAGAAgAAAAhANvh9svuAAAAhQEAABMAAAAAAAAA&#10;AAAAAAAAAAAAAFtDb250ZW50X1R5cGVzXS54bWxQSwECLQAUAAYACAAAACEAWvQsW78AAAAVAQAA&#10;CwAAAAAAAAAAAAAAAAAfAQAAX3JlbHMvLnJlbHNQSwECLQAUAAYACAAAACEAsamHvMYAAADdAAAA&#10;DwAAAAAAAAAAAAAAAAAHAgAAZHJzL2Rvd25yZXYueG1sUEsFBgAAAAADAAMAtwAAAPoCAAAAAA==&#10;" path="m,l18329,r,60955l68165,60955r,13266l,74221,,xe" fillcolor="#585857" stroked="f" strokeweight="0">
                <v:stroke miterlimit="83231f" joinstyle="miter"/>
                <v:path arrowok="t" textboxrect="0,0,68165,74221"/>
              </v:shape>
              <v:shape id="Shape 8643" o:spid="_x0000_s1067" style="position:absolute;left:15874;top:5310;width:696;height:742;visibility:visible;mso-wrap-style:square;v-text-anchor:top" coordsize="6958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QaxxAAAAN0AAAAPAAAAZHJzL2Rvd25yZXYueG1sRI/disIw&#10;FITvF3yHcATv1tSfLaVrFFEKsiBo3Qc4NMe22JyUJtb69htB2MthZr5hVpvBNKKnztWWFcymEQji&#10;wuqaSwW/l+wzAeE8ssbGMil4koPNevSxwlTbB5+pz30pAoRdigoq79tUSldUZNBNbUscvKvtDPog&#10;u1LqDh8Bbho5j6JYGqw5LFTY0q6i4pbfjYLLPnOzpD/9fGVxfnINHpfz81GpyXjYfoPwNPj/8Lt9&#10;0AqSeLmA15vwBOT6DwAA//8DAFBLAQItABQABgAIAAAAIQDb4fbL7gAAAIUBAAATAAAAAAAAAAAA&#10;AAAAAAAAAABbQ29udGVudF9UeXBlc10ueG1sUEsBAi0AFAAGAAgAAAAhAFr0LFu/AAAAFQEAAAsA&#10;AAAAAAAAAAAAAAAAHwEAAF9yZWxzLy5yZWxzUEsBAi0AFAAGAAgAAAAhAJgJBrHEAAAA3QAAAA8A&#10;AAAAAAAAAAAAAAAABwIAAGRycy9kb3ducmV2LnhtbFBLBQYAAAAAAwADALcAAAD4AgAAAAA=&#10;" path="m,l69584,r,13625l17862,13625r,19721l66746,33346r,13266l17862,46612r,27609l,74221,,xe" fillcolor="#585857" stroked="f" strokeweight="0">
                <v:stroke miterlimit="83231f" joinstyle="miter"/>
                <v:path arrowok="t" textboxrect="0,0,69584,74221"/>
              </v:shape>
              <v:shape id="Shape 8644" o:spid="_x0000_s1068" style="position:absolute;left:16579;top:5310;width:536;height:742;visibility:visible;mso-wrap-style:square;v-text-anchor:top" coordsize="53587,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kBMxQAAAN0AAAAPAAAAZHJzL2Rvd25yZXYueG1sRI9PawIx&#10;FMTvBb9DeEJvNatYkdWsiNbSY7sqeHxs3v7BzcuSpOvaT98UCh6HmfkNs94MphU9Od9YVjCdJCCI&#10;C6sbrhScjoeXJQgfkDW2lknBnTxsstHTGlNtb/xFfR4qESHsU1RQh9ClUvqiJoN+Yjvi6JXWGQxR&#10;ukpqh7cIN62cJclCGmw4LtTY0a6m4pp/GwXsZv3h/Hkphn2p337e8/ur7RqlnsfDdgUi0BAe4f/2&#10;h1awXMzn8PcmPgGZ/QIAAP//AwBQSwECLQAUAAYACAAAACEA2+H2y+4AAACFAQAAEwAAAAAAAAAA&#10;AAAAAAAAAAAAW0NvbnRlbnRfVHlwZXNdLnhtbFBLAQItABQABgAIAAAAIQBa9CxbvwAAABUBAAAL&#10;AAAAAAAAAAAAAAAAAB8BAABfcmVscy8ucmVsc1BLAQItABQABgAIAAAAIQBjxkBMxQAAAN0AAAAP&#10;AAAAAAAAAAAAAAAAAAcCAABkcnMvZG93bnJldi54bWxQSwUGAAAAAAMAAwC3AAAA+QIAAAAA&#10;" path="m44180,r9407,l53587,15418,35725,46970r17862,l53587,60237r-24918,l20214,74221,,74221,44180,xe" fillcolor="#585857" stroked="f" strokeweight="0">
                <v:stroke miterlimit="83231f" joinstyle="miter"/>
                <v:path arrowok="t" textboxrect="0,0,53587,74221"/>
              </v:shape>
              <v:shape id="Shape 8645" o:spid="_x0000_s1069" style="position:absolute;left:17115;top:5310;width:536;height:742;visibility:visible;mso-wrap-style:square;v-text-anchor:top" coordsize="53587,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XXxQAAAN0AAAAPAAAAZHJzL2Rvd25yZXYueG1sRI9PawIx&#10;FMTvQr9DeAVvmq2oyGpWitbSY91W8PjYvP2Dm5clSde1n74pCB6HmfkNs9kOphU9Od9YVvAyTUAQ&#10;F1Y3XCn4/jpMViB8QNbYWiYFN/KwzZ5GG0y1vfKR+jxUIkLYp6igDqFLpfRFTQb91HbE0SutMxii&#10;dJXUDq8Rblo5S5KlNNhwXKixo11NxSX/MQrYzfrD6fNcDPtSv/2+57eF7Rqlxs/D6xpEoCE8wvf2&#10;h1awWs4X8P8mPgGZ/QEAAP//AwBQSwECLQAUAAYACAAAACEA2+H2y+4AAACFAQAAEwAAAAAAAAAA&#10;AAAAAAAAAAAAW0NvbnRlbnRfVHlwZXNdLnhtbFBLAQItABQABgAIAAAAIQBa9CxbvwAAABUBAAAL&#10;AAAAAAAAAAAAAAAAAB8BAABfcmVscy8ucmVsc1BLAQItABQABgAIAAAAIQAMiuXXxQAAAN0AAAAP&#10;AAAAAAAAAAAAAAAAAAcCAABkcnMvZG93bnJldi54bWxQSwUGAAAAAAMAAwC3AAAA+QIAAAAA&#10;" path="m,l9874,,53587,74221r-20214,l25384,60237,,60237,,46970r17862,l,15418,,xe" fillcolor="#585857" stroked="f" strokeweight="0">
                <v:stroke miterlimit="83231f" joinstyle="miter"/>
                <v:path arrowok="t" textboxrect="0,0,53587,74221"/>
              </v:shape>
              <v:shape id="Shape 8646" o:spid="_x0000_s1070" style="position:absolute;left:17721;top:5310;width:404;height:742;visibility:visible;mso-wrap-style:square;v-text-anchor:top" coordsize="40419,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A7xgAAAN0AAAAPAAAAZHJzL2Rvd25yZXYueG1sRI/dasJA&#10;FITvBd9hOQXvdLeiQaKr2EJptdLizwMcsqdJavZsyG5NfHtXKHg5zMw3zGLV2UpcqPGlYw3PIwWC&#10;OHOm5FzD6fg2nIHwAdlg5Zg0XMnDatnvLTA1ruU9XQ4hFxHCPkUNRQh1KqXPCrLoR64mjt6PayyG&#10;KJtcmgbbCLeVHCuVSIslx4UCa3otKDsf/qwG9T3ebdX7VFW/X5tr/rJu/eaz1Xrw1K3nIAJ14RH+&#10;b38YDbNkksD9TXwCcnkDAAD//wMAUEsBAi0AFAAGAAgAAAAhANvh9svuAAAAhQEAABMAAAAAAAAA&#10;AAAAAAAAAAAAAFtDb250ZW50X1R5cGVzXS54bWxQSwECLQAUAAYACAAAACEAWvQsW78AAAAVAQAA&#10;CwAAAAAAAAAAAAAAAAAfAQAAX3JlbHMvLnJlbHNQSwECLQAUAAYACAAAACEAMGagO8YAAADdAAAA&#10;DwAAAAAAAAAAAAAAAAAHAgAAZHJzL2Rvd25yZXYueG1sUEsFBgAAAAADAAMAtwAAAPoCAAAAAA==&#10;" path="m,l40419,r,12549l18329,12549r,24024l40419,36573r,16726l35725,49122r-17396,l18329,74221,,74221,,xe" fillcolor="#585857" stroked="f" strokeweight="0">
                <v:stroke miterlimit="83231f" joinstyle="miter"/>
                <v:path arrowok="t" textboxrect="0,0,40419,74221"/>
              </v:shape>
              <v:shape id="Shape 8647" o:spid="_x0000_s1071" style="position:absolute;left:18125;top:5310;width:452;height:742;visibility:visible;mso-wrap-style:square;v-text-anchor:top" coordsize="4512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uNfxgAAAN0AAAAPAAAAZHJzL2Rvd25yZXYueG1sRI9Ra8JA&#10;EITfhf6HYwu+SL20lFSip4TQgn2oou0PWHJrEszthdxq4r/vFQo+DjPzDbPajK5VV+pD49nA8zwB&#10;RVx623Bl4Of742kBKgiyxdYzGbhRgM36YbLCzPqBD3Q9SqUihEOGBmqRLtM6lDU5DHPfEUfv5HuH&#10;EmVfadvjEOGu1S9JkmqHDceFGjsqairPx4szMBSfJ7+T7ft4yPezfJ9SIV8XY6aPY74EJTTKPfzf&#10;3loDi/T1Df7exCeg178AAAD//wMAUEsBAi0AFAAGAAgAAAAhANvh9svuAAAAhQEAABMAAAAAAAAA&#10;AAAAAAAAAAAAAFtDb250ZW50X1R5cGVzXS54bWxQSwECLQAUAAYACAAAACEAWvQsW78AAAAVAQAA&#10;CwAAAAAAAAAAAAAAAAAfAQAAX3JlbHMvLnJlbHNQSwECLQAUAAYACAAAACEAr6bjX8YAAADdAAAA&#10;DwAAAAAAAAAAAAAAAAAHAgAAZHJzL2Rvd25yZXYueG1sUEsFBgAAAAADAAMAtwAAAPoCAAAAAA==&#10;" path="m,l5646,c28212,,40438,11474,40438,24740v,10041,-6122,20080,-24918,23306l45123,72786r,1435l23509,74221,,53299,,36573r5646,c17386,36573,22090,30477,22090,24740v,-6096,-5170,-12191,-16444,-12191l,12549,,xe" fillcolor="#585857" stroked="f" strokeweight="0">
                <v:stroke miterlimit="83231f" joinstyle="miter"/>
                <v:path arrowok="t" textboxrect="0,0,45123,74221"/>
              </v:shape>
              <v:shape id="Shape 8648" o:spid="_x0000_s1072" style="position:absolute;left:18595;top:5292;width:499;height:778;visibility:visible;mso-wrap-style:square;v-text-anchor:top" coordsize="49818,7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BxLxQAAAN0AAAAPAAAAZHJzL2Rvd25yZXYueG1sRE/LagIx&#10;FN0L/kO4gruasViVqVHEIrT0IU67qLvL5DoTndwMSarTv28WBZeH816sOtuIC/lgHCsYjzIQxKXT&#10;hisFX5/buzmIEJE1No5JwS8FWC37vQXm2l15T5ciViKFcMhRQR1jm0sZyposhpFriRN3dN5iTNBX&#10;Unu8pnDbyPssm0qLhlNDjS1tairPxY9V8Pbx9P2yL3bbsX89zQ7rB/O+yYxSw0G3fgQRqYs38b/7&#10;WSuYTydpbnqTnoBc/gEAAP//AwBQSwECLQAUAAYACAAAACEA2+H2y+4AAACFAQAAEwAAAAAAAAAA&#10;AAAAAAAAAAAAW0NvbnRlbnRfVHlwZXNdLnhtbFBLAQItABQABgAIAAAAIQBa9CxbvwAAABUBAAAL&#10;AAAAAAAAAAAAAAAAAB8BAABfcmVscy8ucmVsc1BLAQItABQABgAIAAAAIQACpBxLxQAAAN0AAAAP&#10;AAAAAAAAAAAAAAAAAAcCAABkcnMvZG93bnJldi54bWxQSwUGAAAAAAMAAwC3AAAA+QIAAAAA&#10;" path="m49818,r,12908l35058,15286c22717,19807,17512,30026,17862,39437v350,9413,5205,18825,17327,22943l49818,64534r,13267l27568,74476c8725,68122,,53601,,39079,,24557,8987,9835,27765,3381l49818,xe" fillcolor="#585857" stroked="f" strokeweight="0">
                <v:stroke miterlimit="83231f" joinstyle="miter"/>
                <v:path arrowok="t" textboxrect="0,0,49818,77801"/>
              </v:shape>
              <v:shape id="Shape 8649" o:spid="_x0000_s1073" style="position:absolute;left:19094;top:5292;width:498;height:778;visibility:visible;mso-wrap-style:square;v-text-anchor:top" coordsize="49854,7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S1qxQAAAN0AAAAPAAAAZHJzL2Rvd25yZXYueG1sRI9Ba8JA&#10;FITvBf/D8gRvdWOQEKOrxNCSnlpqPXh8ZJ9JMPs2ZFeT/vtuodDjMDPfMLvDZDrxoMG1lhWslhEI&#10;4srqlmsF56/X5xSE88gaO8uk4JscHPazpx1m2o78SY+Tr0WAsMtQQeN9n0npqoYMuqXtiYN3tYNB&#10;H+RQSz3gGOCmk3EUJdJgy2GhwZ6Khqrb6W4UvORt6pO4eJfHj82lKMu7uaak1GI+5VsQnib/H/5r&#10;v2kFabLewO+b8ATk/gcAAP//AwBQSwECLQAUAAYACAAAACEA2+H2y+4AAACFAQAAEwAAAAAAAAAA&#10;AAAAAAAAAAAAW0NvbnRlbnRfVHlwZXNdLnhtbFBLAQItABQABgAIAAAAIQBa9CxbvwAAABUBAAAL&#10;AAAAAAAAAAAAAAAAAB8BAABfcmVscy8ucmVsc1BLAQItABQABgAIAAAAIQCYeS1qxQAAAN0AAAAP&#10;AAAAAAAAAAAAAAAAAAcCAABkcnMvZG93bnJldi54bWxQSwUGAAAAAAMAAwC3AAAA+QIAAAAA&#10;" path="m18,c33333,,49854,19719,49465,39082,49465,58086,33916,77807,18,77807l,77804,,64537r18,2c23031,64539,31000,51273,31972,39440,31972,26891,23031,12908,18,12908r-18,3l,3,18,xe" fillcolor="#585857" stroked="f" strokeweight="0">
                <v:stroke miterlimit="83231f" joinstyle="miter"/>
                <v:path arrowok="t" textboxrect="0,0,49854,77807"/>
              </v:shape>
              <v:shape id="Shape 8650" o:spid="_x0000_s1074" style="position:absolute;left:19963;top:5310;width:433;height:742;visibility:visible;mso-wrap-style:square;v-text-anchor:top" coordsize="4325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BRcxQAAAN0AAAAPAAAAZHJzL2Rvd25yZXYueG1sRE9LbsIw&#10;EN1X6h2sqcSmKk6pQGmIgyp+ZdEuQjjAEA9J2ngcxS6E2+NFJZZP758uBtOKM/WusazgdRyBIC6t&#10;brhScCg2LzEI55E1tpZJwZUcLLLHhxQTbS+c03nvKxFC2CWooPa+S6R0ZU0G3dh2xIE72d6gD7Cv&#10;pO7xEsJNKydRNJMGGw4NNXa0rKn83f8ZBdt8crX5++az/P56Pr79rIupK1ZKjZ6GjzkIT4O/i//d&#10;O60gnk3D/vAmPAGZ3QAAAP//AwBQSwECLQAUAAYACAAAACEA2+H2y+4AAACFAQAAEwAAAAAAAAAA&#10;AAAAAAAAAAAAW0NvbnRlbnRfVHlwZXNdLnhtbFBLAQItABQABgAIAAAAIQBa9CxbvwAAABUBAAAL&#10;AAAAAAAAAAAAAAAAAB8BAABfcmVscy8ucmVsc1BLAQItABQABgAIAAAAIQAGWBRcxQAAAN0AAAAP&#10;AAAAAAAAAAAAAAAAAAcCAABkcnMvZG93bnJldi54bWxQSwUGAAAAAAMAAwC3AAAA+QIAAAAA&#10;" path="m,c11662,,26240,,38485,r4768,697l43253,14804,38485,13266r-20215,l18270,60595r20215,l43253,59876r,13627l38485,74221v-12245,,-26823,,-38485,l,xe" fillcolor="#585857" stroked="f" strokeweight="0">
                <v:stroke miterlimit="83231f" joinstyle="miter"/>
                <v:path arrowok="t" textboxrect="0,0,43253,74221"/>
              </v:shape>
              <v:shape id="Shape 8651" o:spid="_x0000_s1075" style="position:absolute;left:20396;top:5317;width:435;height:728;visibility:visible;mso-wrap-style:square;v-text-anchor:top" coordsize="43532,7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CUPxQAAAN0AAAAPAAAAZHJzL2Rvd25yZXYueG1sRI/RasJA&#10;FETfC/2H5Rb6EnST0qqkboKoBSEPpdoPuGSvSUj2bsiuJv37riD4OMzMGWadT6YTVxpcY1lBMo9B&#10;EJdWN1wp+D19zVYgnEfW2FkmBX/kIM+en9aYajvyD12PvhIBwi5FBbX3fSqlK2sy6Oa2Jw7e2Q4G&#10;fZBDJfWAY4CbTr7F8UIabDgs1NjTtqayPV6MglNU6PfC7Hk37r/bJZKMeDwr9foybT5BeJr8I3xv&#10;H7SC1eIjgdub8ARk9g8AAP//AwBQSwECLQAUAAYACAAAACEA2+H2y+4AAACFAQAAEwAAAAAAAAAA&#10;AAAAAAAAAAAAW0NvbnRlbnRfVHlwZXNdLnhtbFBLAQItABQABgAIAAAAIQBa9CxbvwAAABUBAAAL&#10;AAAAAAAAAAAAAAAAAB8BAABfcmVscy8ucmVsc1BLAQItABQABgAIAAAAIQBCYCUPxQAAAN0AAAAP&#10;AAAAAAAAAAAAAAAAAAcCAABkcnMvZG93bnJldi54bWxQSwUGAAAAAAMAAwC3AAAA+QIAAAAA&#10;" path="m,l16372,2395c34348,8311,42949,21891,43241,35875v291,13983,-8055,28169,-26349,34388l,72805,,59178,9117,57802c20633,53802,25262,44659,24970,35516,24678,29779,22297,24042,17463,19740l,14107,,xe" fillcolor="#585857" stroked="f" strokeweight="0">
                <v:stroke miterlimit="83231f" joinstyle="miter"/>
                <v:path arrowok="t" textboxrect="0,0,43532,72805"/>
              </v:shape>
              <v:shape id="Shape 8652" o:spid="_x0000_s1076" style="position:absolute;left:20937;top:5310;width:723;height:742;visibility:visible;mso-wrap-style:square;v-text-anchor:top" coordsize="7230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xwgxgAAAN0AAAAPAAAAZHJzL2Rvd25yZXYueG1sRI9Ba8JA&#10;FITvBf/D8gRvdeOCQaKrlGKwB0GqInh7Zl+T0OzbkN1q/PduQfA4zMw3zGLV20ZcqfO1Yw2TcQKC&#10;uHCm5lLD8ZC/z0D4gGywcUwa7uRhtRy8LTAz7sbfdN2HUkQI+ww1VCG0mZS+qMiiH7uWOHo/rrMY&#10;ouxKaTq8RbhtpEqSVFqsOS5U2NJnRcXv/s9qWJvdNleX9KRO9/Rg1HmabzZnrUfD/mMOIlAfXuFn&#10;+8tomKVTBf9v4hOQywcAAAD//wMAUEsBAi0AFAAGAAgAAAAhANvh9svuAAAAhQEAABMAAAAAAAAA&#10;AAAAAAAAAAAAAFtDb250ZW50X1R5cGVzXS54bWxQSwECLQAUAAYACAAAACEAWvQsW78AAAAVAQAA&#10;CwAAAAAAAAAAAAAAAAAfAQAAX3JlbHMvLnJlbHNQSwECLQAUAAYACAAAACEAxdMcIMYAAADdAAAA&#10;DwAAAAAAAAAAAAAAAAAHAgAAZHJzL2Rvd25yZXYueG1sUEsFBgAAAAADAAMAtwAAAPoCAAAAAA==&#10;" path="m,l72305,r,13625l17688,13625r,16852l69973,30477r,13266l17688,43743r,16494l72305,60237r,13984l,74221c,49122,,24740,,xe" fillcolor="#585857" stroked="f" strokeweight="0">
                <v:stroke miterlimit="83231f" joinstyle="miter"/>
                <v:path arrowok="t" textboxrect="0,0,72305,74221"/>
              </v:shape>
              <v:shape id="Shape 8653" o:spid="_x0000_s1077" style="position:absolute;left:22055;top:5310;width:1020;height:742;visibility:visible;mso-wrap-style:square;v-text-anchor:top" coordsize="10204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WqwwAAAN0AAAAPAAAAZHJzL2Rvd25yZXYueG1sRI9Ra8JA&#10;EITfC/0Pxxb6UvSSakSjp7RFoa+1/oA1tybB3F6422r673uC0MdhZr5hVpvBdepCIbaeDeTjDBRx&#10;5W3LtYHD9240BxUF2WLnmQz8UoTN+vFhhaX1V/6iy15qlSAcSzTQiPSl1rFqyGEc+544eScfHEqS&#10;odY24DXBXadfs2ymHbacFhrs6aOh6rz/cQaOh2ke3S4sRGRbSP4eipdpMOb5aXhbghIa5D98b39a&#10;A/NZMYHbm/QE9PoPAAD//wMAUEsBAi0AFAAGAAgAAAAhANvh9svuAAAAhQEAABMAAAAAAAAAAAAA&#10;AAAAAAAAAFtDb250ZW50X1R5cGVzXS54bWxQSwECLQAUAAYACAAAACEAWvQsW78AAAAVAQAACwAA&#10;AAAAAAAAAAAAAAAfAQAAX3JlbHMvLnJlbHNQSwECLQAUAAYACAAAACEAW1DVqsMAAADdAAAADwAA&#10;AAAAAAAAAAAAAAAHAgAAZHJzL2Rvd25yZXYueG1sUEsFBgAAAAADAAMAtwAAAPcCAAAAAA==&#10;" path="m,l20797,,51313,31912,81440,r20603,l102043,74221r-17881,l84162,20438,52285,52708r-3304,l17882,20438r,53783l,74221,,xe" fillcolor="#585857" stroked="f" strokeweight="0">
                <v:stroke miterlimit="83231f" joinstyle="miter"/>
                <v:path arrowok="t" textboxrect="0,0,102043,74221"/>
              </v:shape>
              <v:shape id="Shape 8654" o:spid="_x0000_s1078" style="position:absolute;left:23136;top:5310;width:534;height:742;visibility:visible;mso-wrap-style:square;v-text-anchor:top" coordsize="53451,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7PHxAAAAN0AAAAPAAAAZHJzL2Rvd25yZXYueG1sRI9Ba8JA&#10;FITvgv9heUJv+mKwoqmriEXotVHR4yP7mqTNvg3Zrcb++m6h4HGYmW+Y1aa3jbpy52snGqaTBBRL&#10;4UwtpYbjYT9egPKBxFDjhDXc2cNmPRysKDPuJu98zUOpIkR8RhqqENoM0RcVW/IT17JE78N1lkKU&#10;XYmmo1uE2wbTJJmjpVriQkUt7youvvJvqyFFv/w8XfKj/OD9tT9M7dlhqvXTqN++gArch0f4v/1m&#10;NCzmzzP4exOfAK5/AQAA//8DAFBLAQItABQABgAIAAAAIQDb4fbL7gAAAIUBAAATAAAAAAAAAAAA&#10;AAAAAAAAAABbQ29udGVudF9UeXBlc10ueG1sUEsBAi0AFAAGAAgAAAAhAFr0LFu/AAAAFQEAAAsA&#10;AAAAAAAAAAAAAAAAHwEAAF9yZWxzLy5yZWxzUEsBAi0AFAAGAAgAAAAhAGtrs8fEAAAA3QAAAA8A&#10;AAAAAAAAAAAAAAAABwIAAGRycy9kb3ducmV2LnhtbFBLBQYAAAAAAwADALcAAAD4AgAAAAA=&#10;" path="m43344,l53451,r,15761l35764,46970r17687,l53451,60237r-25656,l19826,74221,,74221,43344,xe" fillcolor="#585857" stroked="f" strokeweight="0">
                <v:stroke miterlimit="83231f" joinstyle="miter"/>
                <v:path arrowok="t" textboxrect="0,0,53451,74221"/>
              </v:shape>
              <v:shape id="Shape 8655" o:spid="_x0000_s1079" style="position:absolute;left:23670;top:5310;width:533;height:742;visibility:visible;mso-wrap-style:square;v-text-anchor:top" coordsize="53257,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mtsxgAAAN0AAAAPAAAAZHJzL2Rvd25yZXYueG1sRI9PawIx&#10;FMTvBb9DeIKXUrNqXWQ1im2xePUPbY+PzXN3MXlZNqnGb98IBY/DzPyGWayiNeJCnW8cKxgNMxDE&#10;pdMNVwqOh83LDIQPyBqNY1JwIw+rZe9pgYV2V97RZR8qkSDsC1RQh9AWUvqyJot+6Fri5J1cZzEk&#10;2VVSd3hNcGvkOMtyabHhtFBjS+81lef9r1XwmpvNWzwZPZl8xGd9/P78ueVfSg36cT0HESiGR/i/&#10;vdUKZvl0Cvc36QnI5R8AAAD//wMAUEsBAi0AFAAGAAgAAAAhANvh9svuAAAAhQEAABMAAAAAAAAA&#10;AAAAAAAAAAAAAFtDb250ZW50X1R5cGVzXS54bWxQSwECLQAUAAYACAAAACEAWvQsW78AAAAVAQAA&#10;CwAAAAAAAAAAAAAAAAAfAQAAX3JlbHMvLnJlbHNQSwECLQAUAAYACAAAACEAdaprbMYAAADdAAAA&#10;DwAAAAAAAAAAAAAAAAAHAgAAZHJzL2Rvd25yZXYueG1sUEsFBgAAAAADAAMAtwAAAPoCAAAAAA==&#10;" path="m,l10107,,53257,74221r-20214,l25657,60237,,60237,,46970r17687,l194,15418,,15761,,xe" fillcolor="#585857" stroked="f" strokeweight="0">
                <v:stroke miterlimit="83231f" joinstyle="miter"/>
                <v:path arrowok="t" textboxrect="0,0,53257,74221"/>
              </v:shape>
              <v:shape id="Shape 8656" o:spid="_x0000_s1080" style="position:absolute;left:24292;top:5310;width:801;height:742;visibility:visible;mso-wrap-style:square;v-text-anchor:top" coordsize="80080,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ottxQAAAN0AAAAPAAAAZHJzL2Rvd25yZXYueG1sRI9BawIx&#10;FITvQv9DeAUvUrMtuGxXo5RiwZuoZYu3x+Y1u3TzEjappv++EQo9DjPzDbPaJDuIC42hd6zgcV6A&#10;IG6d7tkoeD+9PVQgQkTWODgmBT8UYLO+m6yw1u7KB7ocoxEZwqFGBV2MvpYytB1ZDHPnibP36UaL&#10;McvRSD3iNcPtIJ+KopQWe84LHXp67aj9On5bBc228c9NSoGq7f5cfpDxM22Umt6nlyWISCn+h//a&#10;O62gKhcl3N7kJyDXvwAAAP//AwBQSwECLQAUAAYACAAAACEA2+H2y+4AAACFAQAAEwAAAAAAAAAA&#10;AAAAAAAAAAAAW0NvbnRlbnRfVHlwZXNdLnhtbFBLAQItABQABgAIAAAAIQBa9CxbvwAAABUBAAAL&#10;AAAAAAAAAAAAAAAAAB8BAABfcmVscy8ucmVsc1BLAQItABQABgAIAAAAIQDnIottxQAAAN0AAAAP&#10;AAAAAAAAAAAAAAAAAAcCAABkcnMvZG93bnJldi54bWxQSwUGAAAAAAMAAwC3AAAA+QIAAAAA&#10;" path="m,l14189,,61615,45895,61615,,80080,r,74221l68612,74221,17882,24023r,50198l,74221,,xe" fillcolor="#585857" stroked="f" strokeweight="0">
                <v:stroke miterlimit="83231f" joinstyle="miter"/>
                <v:path arrowok="t" textboxrect="0,0,80080,74221"/>
              </v:shape>
              <v:shape id="Shape 8657" o:spid="_x0000_s1081" style="position:absolute;left:25149;top:5310;width:535;height:742;visibility:visible;mso-wrap-style:square;v-text-anchor:top" coordsize="53451,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S2wxAAAAN0AAAAPAAAAZHJzL2Rvd25yZXYueG1sRI9Ba8JA&#10;FITvBf/D8oTe6osBraauIhahV6Oix0f2NUmbfRuyW43++m6h4HGYmW+Yxaq3jbpw52snGsajBBRL&#10;4UwtpYbDfvsyA+UDiaHGCWu4sYfVcvC0oMy4q+z4kodSRYj4jDRUIbQZoi8qtuRHrmWJ3qfrLIUo&#10;uxJNR9cItw2mSTJFS7XEhYpa3lRcfOc/VkOKfv51POcHuePtvd+P7clhqvXzsF+/gQrch0f4v/1h&#10;NMymk1f4exOfAC5/AQAA//8DAFBLAQItABQABgAIAAAAIQDb4fbL7gAAAIUBAAATAAAAAAAAAAAA&#10;AAAAAAAAAABbQ29udGVudF9UeXBlc10ueG1sUEsBAi0AFAAGAAgAAAAhAFr0LFu/AAAAFQEAAAsA&#10;AAAAAAAAAAAAAAAAHwEAAF9yZWxzLy5yZWxzUEsBAi0AFAAGAAgAAAAhAJu5LbDEAAAA3QAAAA8A&#10;AAAAAAAAAAAAAAAABwIAAGRycy9kb3ducmV2LnhtbFBLBQYAAAAAAwADALcAAAD4AgAAAAA=&#10;" path="m43150,l53451,r,16089l53063,15418,35570,46970r17881,l53451,60237r-25851,l19243,74221,,74221,43150,xe" fillcolor="#585857" stroked="f" strokeweight="0">
                <v:stroke miterlimit="83231f" joinstyle="miter"/>
                <v:path arrowok="t" textboxrect="0,0,53451,74221"/>
              </v:shape>
              <v:shape id="Shape 8658" o:spid="_x0000_s1082" style="position:absolute;left:25684;top:5310;width:526;height:742;visibility:visible;mso-wrap-style:square;v-text-anchor:top" coordsize="5267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gEwgAAAN0AAAAPAAAAZHJzL2Rvd25yZXYueG1sRE9NawIx&#10;EL0X/A9hhN5qVkGrq1FEEKSHQm0v3sZk3F3dzKybqOu/bw6FHh/ve7HqfK3u1IZK2MBwkIEituIq&#10;Lgz8fG/fpqBCRHZYC5OBJwVYLXsvC8ydPPiL7vtYqBTCIUcDZYxNrnWwJXkMA2mIE3eS1mNMsC20&#10;a/GRwn2tR1k20R4rTg0lNrQpyV72N29AaPh5WM+cPO2HvRzfz1cnGzTmtd+t56AidfFf/OfeOQPT&#10;yTjNTW/SE9DLXwAAAP//AwBQSwECLQAUAAYACAAAACEA2+H2y+4AAACFAQAAEwAAAAAAAAAAAAAA&#10;AAAAAAAAW0NvbnRlbnRfVHlwZXNdLnhtbFBLAQItABQABgAIAAAAIQBa9CxbvwAAABUBAAALAAAA&#10;AAAAAAAAAAAAAB8BAABfcmVscy8ucmVsc1BLAQItABQABgAIAAAAIQBGXVgEwgAAAN0AAAAPAAAA&#10;AAAAAAAAAAAAAAcCAABkcnMvZG93bnJldi54bWxQSwUGAAAAAAMAAwC3AAAA9gIAAAAA&#10;" path="m,l9524,,52674,74221r-19243,l24879,60237,,60237,,46970r17882,l,16089,,xe" fillcolor="#585857" stroked="f" strokeweight="0">
                <v:stroke miterlimit="83231f" joinstyle="miter"/>
                <v:path arrowok="t" textboxrect="0,0,52674,74221"/>
              </v:shape>
              <v:shape id="Shape 8659" o:spid="_x0000_s1083" style="position:absolute;left:26263;top:5310;width:413;height:742;visibility:visible;mso-wrap-style:square;v-text-anchor:top" coordsize="4130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2k6xwAAAN0AAAAPAAAAZHJzL2Rvd25yZXYueG1sRI9Pa8JA&#10;FMTvQr/D8gRvurHSYKOrhEKgpZRS/xy8PbPPbDD7NmS3Gr+9Wyh4HGbmN8xy3dtGXKjztWMF00kC&#10;grh0uuZKwW5bjOcgfEDW2DgmBTfysF49DZaYaXflH7psQiUihH2GCkwIbSalLw1Z9BPXEkfv5DqL&#10;IcqukrrDa4TbRj4nSSot1hwXDLb0Zqg8b36tgny2+9pWhn1RfIfPfZofjkX6odRo2OcLEIH68Aj/&#10;t9+1gnn68gp/b+ITkKs7AAAA//8DAFBLAQItABQABgAIAAAAIQDb4fbL7gAAAIUBAAATAAAAAAAA&#10;AAAAAAAAAAAAAABbQ29udGVudF9UeXBlc10ueG1sUEsBAi0AFAAGAAgAAAAhAFr0LFu/AAAAFQEA&#10;AAsAAAAAAAAAAAAAAAAAHwEAAF9yZWxzLy5yZWxzUEsBAi0AFAAGAAgAAAAhAEYbaTrHAAAA3QAA&#10;AA8AAAAAAAAAAAAAAAAABwIAAGRycy9kb3ducmV2LnhtbFBLBQYAAAAAAwADALcAAAD7AgAAAAA=&#10;" path="m,l41303,r,12549l18270,12549r,17211l41303,29760r,12191l18270,41951r,19004l41303,60955r,13266l,74221,,xe" fillcolor="#585857" stroked="f" strokeweight="0">
                <v:stroke miterlimit="83231f" joinstyle="miter"/>
                <v:path arrowok="t" textboxrect="0,0,41303,74221"/>
              </v:shape>
              <v:shape id="Shape 8660" o:spid="_x0000_s1084" style="position:absolute;left:26676;top:5310;width:413;height:742;visibility:visible;mso-wrap-style:square;v-text-anchor:top" coordsize="4130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dfLwQAAAN0AAAAPAAAAZHJzL2Rvd25yZXYueG1sRE/Pa8Iw&#10;FL4L/g/hCbvZdBOKdEYZguhtrBO9vjXPtpq81CTT7r83B2HHj+/3YjVYI27kQ+dYwWuWgyCune64&#10;UbD/3kznIEJE1mgck4I/CrBajkcLLLW78xfdqtiIFMKhRAVtjH0pZahbshgy1xMn7uS8xZigb6T2&#10;eE/h1si3PC+kxY5TQ4s9rVuqL9WvVfC53vmwJWPOP5v8Ws+q2WF/OSr1Mhk+3kFEGuK/+OneaQXz&#10;okj705v0BOTyAQAA//8DAFBLAQItABQABgAIAAAAIQDb4fbL7gAAAIUBAAATAAAAAAAAAAAAAAAA&#10;AAAAAABbQ29udGVudF9UeXBlc10ueG1sUEsBAi0AFAAGAAgAAAAhAFr0LFu/AAAAFQEAAAsAAAAA&#10;AAAAAAAAAAAAHwEAAF9yZWxzLy5yZWxzUEsBAi0AFAAGAAgAAAAhAM+x18vBAAAA3QAAAA8AAAAA&#10;AAAAAAAAAAAABwIAAGRycy9kb3ducmV2LnhtbFBLBQYAAAAAAwADALcAAAD1AgAAAAA=&#10;" path="m,l4762,c24005,,37610,6453,37610,21155v,6096,-3304,11474,-11662,14341c36638,38007,41303,47329,41303,51990v,16852,-16327,22231,-36541,22231l,74221,,60955r4762,c12148,60955,23033,58803,23033,51990,23033,45537,12148,41951,4762,41951l,41951,,29760r4762,c16424,29760,20312,25816,20312,21513v,-3227,-3888,-8964,-15550,-8964l,12549,,xe" fillcolor="#585857" stroked="f" strokeweight="0">
                <v:stroke miterlimit="83231f" joinstyle="miter"/>
                <v:path arrowok="t" textboxrect="0,0,41303,74221"/>
              </v:shape>
              <v:shape id="Shape 8937" o:spid="_x0000_s1085" style="position:absolute;left:27202;top:5310;width:184;height:742;visibility:visible;mso-wrap-style:square;v-text-anchor:top" coordsize="1846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Fc2xAAAAN0AAAAPAAAAZHJzL2Rvd25yZXYueG1sRI9Bi8Iw&#10;FITvwv6H8Ba8aboKWqtpWQRB9rLYCl4fzbMtNi+liVr99ZsFweMwM98wm2wwrbhR7xrLCr6mEQji&#10;0uqGKwXHYjeJQTiPrLG1TAoe5CBLP0YbTLS984Fuua9EgLBLUEHtfZdI6cqaDLqp7YiDd7a9QR9k&#10;X0nd4z3ATStnUbSQBhsOCzV2tK2pvORXo8C2z1zLhS2vp66KHzqSP8/iV6nx5/C9BuFp8O/wq73X&#10;CuLVfAn/b8ITkOkfAAAA//8DAFBLAQItABQABgAIAAAAIQDb4fbL7gAAAIUBAAATAAAAAAAAAAAA&#10;AAAAAAAAAABbQ29udGVudF9UeXBlc10ueG1sUEsBAi0AFAAGAAgAAAAhAFr0LFu/AAAAFQEAAAsA&#10;AAAAAAAAAAAAAAAAHwEAAF9yZWxzLy5yZWxzUEsBAi0AFAAGAAgAAAAhANl8VzbEAAAA3QAAAA8A&#10;AAAAAAAAAAAAAAAABwIAAGRycy9kb3ducmV2LnhtbFBLBQYAAAAAAwADALcAAAD4AgAAAAA=&#10;" path="m,l18465,r,74221l,74221,,e" fillcolor="#585857" stroked="f" strokeweight="0">
                <v:stroke miterlimit="83231f" joinstyle="miter"/>
                <v:path arrowok="t" textboxrect="0,0,18465,74221"/>
              </v:shape>
              <v:shape id="Shape 8662" o:spid="_x0000_s1086" style="position:absolute;left:27217;top:5087;width:296;height:155;visibility:visible;mso-wrap-style:square;v-text-anchor:top" coordsize="29544,15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fXCxgAAAN0AAAAPAAAAZHJzL2Rvd25yZXYueG1sRI9Pi8Iw&#10;FMTvwn6H8Bb2pqmyFOkaRWQFBQX/Xfb2bJ5tsXnpNmmt394IgsdhZn7DTGadKUVLtSssKxgOIhDE&#10;qdUFZwpOx2V/DMJ5ZI2lZVJwJwez6Udvgom2N95Te/CZCBB2CSrIva8SKV2ak0E3sBVx8C62NuiD&#10;rDOpa7wFuCnlKIpiabDgsJBjRYuc0uuhMQqOf5tmO5fn/7vZRdtV01y+f9etUl+f3fwHhKfOv8Ov&#10;9korGMfxCJ5vwhOQ0wcAAAD//wMAUEsBAi0AFAAGAAgAAAAhANvh9svuAAAAhQEAABMAAAAAAAAA&#10;AAAAAAAAAAAAAFtDb250ZW50X1R5cGVzXS54bWxQSwECLQAUAAYACAAAACEAWvQsW78AAAAVAQAA&#10;CwAAAAAAAAAAAAAAAAAfAQAAX3JlbHMvLnJlbHNQSwECLQAUAAYACAAAACEA67X1wsYAAADdAAAA&#10;DwAAAAAAAAAAAAAAAAAHAgAAZHJzL2Rvd25yZXYueG1sUEsFBgAAAAADAAMAtwAAAPoCAAAAAA==&#10;" path="m9718,l29544,r,1075l14578,15418,,15418r,-718l9718,xe" fillcolor="#585857" stroked="f" strokeweight="0">
                <v:stroke miterlimit="83231f" joinstyle="miter"/>
                <v:path arrowok="t" textboxrect="0,0,29544,15418"/>
              </v:shape>
              <v:shape id="Shape 8665" o:spid="_x0000_s1087" style="position:absolute;left:3008;top:2086;width:841;height:409;visibility:visible;mso-wrap-style:square;v-text-anchor:top" coordsize="84142,4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a0GxQAAAN0AAAAPAAAAZHJzL2Rvd25yZXYueG1sRI9fa8Iw&#10;FMXfB/sO4Q58m6niulKN0hUcA19mN9jrtblris1NaaJ2394Iwh4P58+Ps9qMthNnGnzrWMFsmoAg&#10;rp1uuVHw/bV9zkD4gKyxc0wK/sjDZv34sMJcuwvv6VyFRsQR9jkqMCH0uZS+NmTRT11PHL1fN1gM&#10;UQ6N1ANe4rjt5DxJUmmx5Ugw2FNpqD5WJxshr/PCFIdFlx3Lz/eqnr39lLtRqcnTWCxBBBrDf/je&#10;/tAKsjR9gdub+ATk+goAAP//AwBQSwECLQAUAAYACAAAACEA2+H2y+4AAACFAQAAEwAAAAAAAAAA&#10;AAAAAAAAAAAAW0NvbnRlbnRfVHlwZXNdLnhtbFBLAQItABQABgAIAAAAIQBa9CxbvwAAABUBAAAL&#10;AAAAAAAAAAAAAAAAAB8BAABfcmVscy8ucmVsc1BLAQItABQABgAIAAAAIQDxPa0GxQAAAN0AAAAP&#10;AAAAAAAAAAAAAAAAAAcCAABkcnMvZG93bnJldi54bWxQSwUGAAAAAAMAAwC3AAAA+QIAAAAA&#10;" path="m36211,710c50769,,64414,4303,78039,6817v4704,1065,6103,4658,6103,7882c84142,20791,81790,26529,74754,28688,57825,33346,41848,40873,23519,32622v-1886,-710,-6123,724,-9408,724c9874,33346,4237,36570,1885,31557,,27254,6123,25449,9407,23305v8455,-5382,19748,-7172,30089,-9331c37144,8961,31041,11120,26803,7527,27270,2869,31507,1434,36211,710xe" fillcolor="#585857" stroked="f" strokeweight="0">
                <v:stroke miterlimit="83231f" joinstyle="miter"/>
                <v:path arrowok="t" textboxrect="0,0,84142,40873"/>
              </v:shape>
              <v:shape id="Shape 8666" o:spid="_x0000_s1088" style="position:absolute;left:2768;top:4503;width:1006;height:792;visibility:visible;mso-wrap-style:square;v-text-anchor:top" coordsize="100586,7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wIxgAAAN0AAAAPAAAAZHJzL2Rvd25yZXYueG1sRI9Pi8Iw&#10;FMTvwn6H8IS9aeofuqUaZVGEVfBgV/H6aJ5tsXkpTdT67c3CgsdhZn7DzJedqcWdWldZVjAaRiCI&#10;c6srLhQcfzeDBITzyBpry6TgSQ6Wi4/eHFNtH3yge+YLESDsUlRQet+kUrq8JINuaBvi4F1sa9AH&#10;2RZSt/gIcFPLcRTF0mDFYaHEhlYl5dfsZhRcd5vperpdZXy2p/U+P06+LueJUp/97nsGwlPn3+H/&#10;9o9WkMRxDH9vwhOQixcAAAD//wMAUEsBAi0AFAAGAAgAAAAhANvh9svuAAAAhQEAABMAAAAAAAAA&#10;AAAAAAAAAAAAAFtDb250ZW50X1R5cGVzXS54bWxQSwECLQAUAAYACAAAACEAWvQsW78AAAAVAQAA&#10;CwAAAAAAAAAAAAAAAAAfAQAAX3JlbHMvLnJlbHNQSwECLQAUAAYACAAAACEAoUUsCMYAAADdAAAA&#10;DwAAAAAAAAAAAAAAAAAHAgAAZHJzL2Rvd25yZXYueG1sUEsFBgAAAAADAAMAtwAAAPoCAAAAAA==&#10;" path="m,1434c5170,,7522,2514,9874,4303,27270,19002,47951,31199,71450,38729v15044,5020,17862,12191,17862,21872c89779,63828,89779,66337,90245,68847,92131,62393,87893,55223,94482,46259v4238,12191,6104,22230,2819,32986c78039,72792,87427,51278,65813,45182v-3771,,-952,3945,-5637,5738c54054,32991,24452,34068,16929,16133,13159,23305,33373,34785,8922,36577,12226,23675,3285,13265,,1434xe" fillcolor="#585857" stroked="f" strokeweight="0">
                <v:stroke miterlimit="83231f" joinstyle="miter"/>
                <v:path arrowok="t" textboxrect="0,0,100586,79245"/>
              </v:shape>
              <v:shape id="Shape 8667" o:spid="_x0000_s1089" style="position:absolute;left:1565;top:4248;width:888;height:391;visibility:visible;mso-wrap-style:square;v-text-anchor:top" coordsize="88852,39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L2SxQAAAN0AAAAPAAAAZHJzL2Rvd25yZXYueG1sRI9Ba4NA&#10;FITvhfyH5QVyq2sCMWKzCSVpsTeJLYHcHu6rSt234m7U/vtuodDjMDPfMPvjbDox0uBaywrWUQyC&#10;uLK65VrBx/vrYwrCeWSNnWVS8E0OjofFwx4zbSe+0Fj6WgQIuwwVNN73mZSuasigi2xPHLxPOxj0&#10;QQ611ANOAW46uYnjRBpsOSw02NOpoeqrvBsFOXud83lbXKv25XbPuyKtqVBqtZyfn0B4mv1/+K/9&#10;phWkSbKD3zfhCcjDDwAAAP//AwBQSwECLQAUAAYACAAAACEA2+H2y+4AAACFAQAAEwAAAAAAAAAA&#10;AAAAAAAAAAAAW0NvbnRlbnRfVHlwZXNdLnhtbFBLAQItABQABgAIAAAAIQBa9CxbvwAAABUBAAAL&#10;AAAAAAAAAAAAAAAAAB8BAABfcmVscy8ucmVsc1BLAQItABQABgAIAAAAIQDr9L2SxQAAAN0AAAAP&#10;AAAAAAAAAAAAAAAAAAcCAABkcnMvZG93bnJldi54bWxQSwUGAAAAAAMAAwC3AAAA+QIAAAAA&#10;" path="m60581,3364v3702,403,7114,2374,10408,5597c76159,8961,79444,,84148,5738v4704,5367,-3771,7527,-8941,10040c72855,16488,70989,18647,68637,20082,55479,27963,42300,30477,27256,22581,21153,18647,15042,20436,7522,26529v12698,-3224,17402,2869,24904,5738c20220,39084,11283,36925,,23660,8931,18277,20220,16488,30561,13619v6103,9331,11273,9686,24918,2869c57344,11830,50289,10751,48423,7172,52884,4126,56878,2961,60581,3364xe" fillcolor="#585857" stroked="f" strokeweight="0">
                <v:stroke miterlimit="83231f" joinstyle="miter"/>
                <v:path arrowok="t" textboxrect="0,0,88852,39084"/>
              </v:shape>
              <v:shape id="Shape 8668" o:spid="_x0000_s1090" style="position:absolute;left:3229;top:3366;width:296;height:162;visibility:visible;mso-wrap-style:square;v-text-anchor:top" coordsize="29622,1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EnswQAAAN0AAAAPAAAAZHJzL2Rvd25yZXYueG1sRE/LisIw&#10;FN0L8w/hDsxGNHUWtVSjzAgDuhFfG3eX5toUm5uSZLT+vVkILg/nPV/2thU38qFxrGAyzkAQV043&#10;XCs4Hf9GBYgQkTW2jknBgwIsFx+DOZba3XlPt0OsRQrhUKICE2NXShkqQxbD2HXEibs4bzEm6Gup&#10;Pd5TuG3ld5bl0mLDqcFgRytD1fXwbxX8bnXRZqHbVTq3m91Qe3NeT5X6+ux/ZiAi9fEtfrnXWkGR&#10;52luepOegFw8AQAA//8DAFBLAQItABQABgAIAAAAIQDb4fbL7gAAAIUBAAATAAAAAAAAAAAAAAAA&#10;AAAAAABbQ29udGVudF9UeXBlc10ueG1sUEsBAi0AFAAGAAgAAAAhAFr0LFu/AAAAFQEAAAsAAAAA&#10;AAAAAAAAAAAAHwEAAF9yZWxzLy5yZWxzUEsBAi0AFAAGAAgAAAAhAKAYSezBAAAA3QAAAA8AAAAA&#10;AAAAAAAAAAAABwIAAGRycy9kb3ducmV2LnhtbFBLBQYAAAAAAwADALcAAAD1AgAAAAA=&#10;" path="m27736,c29622,7527,15044,16133,,16133,5170,6817,16444,4303,27736,xe" fillcolor="#585857" stroked="f" strokeweight="0">
                <v:stroke miterlimit="83231f" joinstyle="miter"/>
                <v:path arrowok="t" textboxrect="0,0,29622,16133"/>
              </v:shape>
              <v:shape id="Shape 8669" o:spid="_x0000_s1091" style="position:absolute;top:87;width:3060;height:5903;visibility:visible;mso-wrap-style:square;v-text-anchor:top" coordsize="306034,59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gooxAAAAN0AAAAPAAAAZHJzL2Rvd25yZXYueG1sRI9Ba4NA&#10;FITvgf6H5RV6i2uFSLTZBCkIgdBDbHt/uK9q4r4Vd6O2vz5bKPQ4zMw3zO6wmF5MNLrOsoLnKAZB&#10;XFvdcaPg471cb0E4j6yxt0wKvsnBYf+w2mGu7cxnmirfiABhl6OC1vshl9LVLRl0kR2Ig/dlR4M+&#10;yLGResQ5wE0vkzhOpcGOw0KLA722VF+rm1HQXMofU5RVtmzestvmlKD89KjU0+NSvIDwtPj/8F/7&#10;qBVs0zSD3zfhCcj9HQAA//8DAFBLAQItABQABgAIAAAAIQDb4fbL7gAAAIUBAAATAAAAAAAAAAAA&#10;AAAAAAAAAABbQ29udGVudF9UeXBlc10ueG1sUEsBAi0AFAAGAAgAAAAhAFr0LFu/AAAAFQEAAAsA&#10;AAAAAAAAAAAAAAAAHwEAAF9yZWxzLy5yZWxzUEsBAi0AFAAGAAgAAAAhABbuCijEAAAA3QAAAA8A&#10;AAAAAAAAAAAAAAAABwIAAGRycy9kb3ducmV2LnhtbFBLBQYAAAAAAwADALcAAAD4AgAAAAA=&#10;" path="m306034,r,31703l266355,40763c133919,80890,39956,180008,39956,295309v,58085,23503,111868,64400,156675c108115,450194,111876,448760,115167,447695v5641,-2159,9872,-2869,15042,710c134909,451274,140081,454497,135380,459880v3761,1789,7522,1435,9871,6448c128330,469560,125039,448760,108586,454852v941,1080,1881,2514,2820,3949c111876,459156,112347,459880,112347,460235v5640,5738,11281,10760,17392,16138c139611,473146,149951,470995,158884,467409v22572,-8608,47005,-14346,67219,-25451c227988,441233,229388,440523,230340,439799v11273,-5383,16444,-6448,21614,-10041c257591,426889,265599,429758,270769,431917v5636,2144,3285,6092,,9316c268883,443392,252906,449839,248669,447695v933,7882,14092,7882,16930,16488c257591,461315,251021,458801,243499,455577v-4704,13624,14092,26891,42294,29401c283927,493583,283461,501830,293801,507925v9869,-1614,7570,-12504,11953,-16336l306034,491556r,46424l302256,535893v-9874,,-15977,2152,-22099,9322c278291,547007,276405,549876,273587,552028r32447,6626l306034,590265,251691,577897c104430,533418,,423505,,295309,,167101,104430,56975,251691,12396l306034,xe" fillcolor="#585857" stroked="f" strokeweight="0">
                <v:stroke miterlimit="83231f" joinstyle="miter"/>
                <v:path arrowok="t" textboxrect="0,0,306034,590265"/>
              </v:shape>
              <v:shape id="Shape 8670" o:spid="_x0000_s1092" style="position:absolute;left:3060;top:4994;width:487;height:1050;visibility:visible;mso-wrap-style:square;v-text-anchor:top" coordsize="48689,10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czIwgAAAN0AAAAPAAAAZHJzL2Rvd25yZXYueG1sRE9Ni8Iw&#10;EL0L/ocwwl5kTV2wLV2jSEEQhAWr3odmti3bTGoTa/33m4Pg8fG+19vRtGKg3jWWFSwXEQji0uqG&#10;KwWX8/4zBeE8ssbWMil4koPtZjpZY6btg080FL4SIYRdhgpq77tMSlfWZNAtbEccuF/bG/QB9pXU&#10;PT5CuGnlVxTF0mDDoaHGjvKayr/ibhQcT9e88DeXD02cFKsq+Tk+53OlPmbj7huEp9G/xS/3QStI&#10;4yTsD2/CE5CbfwAAAP//AwBQSwECLQAUAAYACAAAACEA2+H2y+4AAACFAQAAEwAAAAAAAAAAAAAA&#10;AAAAAAAAW0NvbnRlbnRfVHlwZXNdLnhtbFBLAQItABQABgAIAAAAIQBa9CxbvwAAABUBAAALAAAA&#10;AAAAAAAAAAAAAB8BAABfcmVscy8ucmVsc1BLAQItABQABgAIAAAAIQCCLczIwgAAAN0AAAAPAAAA&#10;AAAAAAAAAAAAAAcCAABkcnMvZG93bnJldi54bWxQSwUGAAAAAAMAAwC3AAAA9gIAAAAA&#10;" path="m7030,c17837,2867,38537,717,37118,19361,29129,11114,20188,6453,7982,15058v9869,5110,16830,13244,28812,15178l48689,29830r,29870l38751,63815v-2959,2668,-5448,6282,-7736,10046l48689,75955r,29043l11212,102101,,99549,,67939r27244,5564c25845,64181,32881,53425,14085,52708v2819,-6813,7056,-5021,11760,-5738c28177,47329,32881,41234,32414,36213,12200,35856,17837,50556,4678,50556,2802,50376,2214,49211,1332,48001l,47265,,840,7030,xe" fillcolor="#585857" stroked="f" strokeweight="0">
                <v:stroke miterlimit="83231f" joinstyle="miter"/>
                <v:path arrowok="t" textboxrect="0,0,48689,104998"/>
              </v:shape>
              <v:shape id="Shape 8671" o:spid="_x0000_s1093" style="position:absolute;left:3144;top:907;width:403;height:139;visibility:visible;mso-wrap-style:square;v-text-anchor:top" coordsize="40240,1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tFVyAAAAN0AAAAPAAAAZHJzL2Rvd25yZXYueG1sRI9BawIx&#10;FITvhf6H8ApeSs0qssrWKMVW8FLEbQs9vm6em6Wbl20Sde2vN0Khx2FmvmHmy9624kg+NI4VjIYZ&#10;COLK6YZrBe9v64cZiBCRNbaOScGZAiwXtzdzLLQ78Y6OZaxFgnAoUIGJsSukDJUhi2HoOuLk7Z23&#10;GJP0tdQeTwluWznOslxabDgtGOxoZaj6Lg9Wwf3rz+fvx8TvzH5bv6zKbPqcH76UGtz1T48gIvXx&#10;P/zX3mgFs3w6guub9ATk4gIAAP//AwBQSwECLQAUAAYACAAAACEA2+H2y+4AAACFAQAAEwAAAAAA&#10;AAAAAAAAAAAAAAAAW0NvbnRlbnRfVHlwZXNdLnhtbFBLAQItABQABgAIAAAAIQBa9CxbvwAAABUB&#10;AAALAAAAAAAAAAAAAAAAAB8BAABfcmVscy8ucmVsc1BLAQItABQABgAIAAAAIQDNmtFVyAAAAN0A&#10;AAAPAAAAAAAAAAAAAAAAAAcCAABkcnMvZG93bnJldi54bWxQSwUGAAAAAAMAAwC3AAAA/AIAAAAA&#10;" path="m40240,r,13910l,11772c6570,6389,18329,2811,32907,297l40240,xe" fillcolor="#585857" stroked="f" strokeweight="0">
                <v:stroke miterlimit="83231f" joinstyle="miter"/>
                <v:path arrowok="t" textboxrect="0,0,40240,13910"/>
              </v:shape>
              <v:shape id="Shape 8672" o:spid="_x0000_s1094" style="position:absolute;left:3060;top:32;width:487;height:372;visibility:visible;mso-wrap-style:square;v-text-anchor:top" coordsize="48689,3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U+xQAAAN0AAAAPAAAAZHJzL2Rvd25yZXYueG1sRI9Ba8JA&#10;FITvgv9heUJvutEWDamrqGCpBw9Goddn9jUJzb4Nu6um/94VBI/DzHzDzJedacSVnK8tKxiPEhDE&#10;hdU1lwpOx+0wBeEDssbGMin4Jw/LRb83x0zbGx/omodSRAj7DBVUIbSZlL6oyKAf2ZY4er/WGQxR&#10;ulJqh7cIN42cJMlUGqw5LlTY0qai4i+/GAXn3ddWuuOZPzqfyvW6fd/X+Y9Sb4Nu9QkiUBde4Wf7&#10;WytIp7MJPN7EJyAXdwAAAP//AwBQSwECLQAUAAYACAAAACEA2+H2y+4AAACFAQAAEwAAAAAAAAAA&#10;AAAAAAAAAAAAW0NvbnRlbnRfVHlwZXNdLnhtbFBLAQItABQABgAIAAAAIQBa9CxbvwAAABUBAAAL&#10;AAAAAAAAAAAAAAAAAB8BAABfcmVscy8ucmVsc1BLAQItABQABgAIAAAAIQCqlkU+xQAAAN0AAAAP&#10;AAAAAAAAAAAAAAAAAAcCAABkcnMvZG93bnJldi54bWxQSwUGAAAAAAMAAwC3AAAA+QIAAAAA&#10;" path="m48689,r,30481l19274,32764,,37165,,5462,11212,2904,48689,xe" fillcolor="#585857" stroked="f" strokeweight="0">
                <v:stroke miterlimit="83231f" joinstyle="miter"/>
                <v:path arrowok="t" textboxrect="0,0,48689,37165"/>
              </v:shape>
              <v:shape id="Shape 8663" o:spid="_x0000_s1095" style="position:absolute;left:3547;width:4392;height:6077;visibility:visible;mso-wrap-style:square;v-text-anchor:top" coordsize="439227,60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NfPxAAAAN0AAAAPAAAAZHJzL2Rvd25yZXYueG1sRI9Ba8JA&#10;FITvBf/D8oReir60liDRVaQo9KptD94e2WcS3H0bs6um/fVdQfA4zMw3zHzZO6su3IXGi4bXcQaK&#10;pfSmkUrD99dmNAUVIokh64U1/HKA5WLwNKfC+Kts+bKLlUoQCQVpqGNsC8RQ1uwojH3LkryD7xzF&#10;JLsKTUfXBHcW37IsR0eNpIWaWv6ouTzuzk7D+7bBn781cr45sSXs9/bl2Gr9POxXM1CR+/gI39uf&#10;RsM0zydwe5OeAC7+AQAA//8DAFBLAQItABQABgAIAAAAIQDb4fbL7gAAAIUBAAATAAAAAAAAAAAA&#10;AAAAAAAAAABbQ29udGVudF9UeXBlc10ueG1sUEsBAi0AFAAGAAgAAAAhAFr0LFu/AAAAFQEAAAsA&#10;AAAAAAAAAAAAAAAAHwEAAF9yZWxzLy5yZWxzUEsBAi0AFAAGAAgAAAAhAI8E18/EAAAA3QAAAA8A&#10;AAAAAAAAAAAAAAAABwIAAGRycy9kb3ducmV2LnhtbFBLBQYAAAAAAwADALcAAAD4AgAAAAA=&#10;" path="m42483,c261069,,439227,136608,439227,304063v,167441,-178158,303689,-396744,303689l,604468,,575425r9576,1134c16165,572256,23687,568312,10043,561500,6520,559707,3407,558922,625,558911l,559170,,529300r2054,-70c10043,527796,22268,531022,22735,543213v,11474,4704,22590,6589,33704c33561,577276,37779,577276,42483,577276v23985,,47484,-1793,70050,-5020c113933,571897,114885,571181,115818,571181v2818,-359,5170,-717,7988,-1077c123340,565803,121921,561140,121455,556838v-2819,-13625,-3285,-26533,-7056,-39799c111581,508075,116284,501262,123340,494092v4704,-5379,9407,-11474,13625,-16854c133680,473293,126625,454646,123806,442815v-13158,14345,-24432,28334,-45132,35500c74456,479749,69286,478315,65049,475082v4237,-3933,8455,-7172,12692,-11105c98888,445684,103126,424538,96070,401588v-1885,-5738,-6570,-7897,-15044,-5028c65049,402652,52823,397284,49538,384020,44835,366083,41550,364293,18517,367887v-6589,709,-9874,-1435,-10340,-5383c21802,348515,46253,354977,65049,346001,43902,339199,22735,341698,3473,335975v9407,-2159,16444,-6462,27270,-7542c50471,326644,65049,333816,81026,337764v9407,1789,17396,5368,23519,11830c110648,356411,118636,360345,130862,356411v-466,-11120,-9874,-18647,-19281,-26174c105477,326289,103126,323775,111114,318392v8941,-6092,8941,-16133,14111,-24015c130862,285771,142602,280388,145440,269638v-4238,-5738,-12693,-6817,-18815,-4658c116284,269283,106877,268203,97022,266769v-8940,-725,-14111,3948,-12225,9686c90433,288285,92319,301194,102659,311590,85263,321631,37779,311235,36380,298326v-7056,-3594,-16463,3578,-23033,-3949c21802,285416,30743,287560,39198,293653v19262,-6448,26317,-17198,21147,-32977c56594,249556,60345,237371,65049,226606v2352,-7172,8941,-12910,19281,-12910c97022,213696,109715,204735,120988,212986v6589,4658,13625,6817,21614,8252c144021,221948,145906,221238,148724,221238v-2351,-5738,-5636,-9686,-13158,-11845c126625,206894,123340,201511,127091,193984v4704,-8606,2352,-19372,13645,-26544c144954,164941,142602,159204,140269,154900,123340,143780,112047,123699,94185,118331v-1400,-370,-2819,-725,-3285,-1435c70219,109184,48479,107033,26387,106092l,104690,,90780,44837,88966v18448,1032,37132,3723,53585,7849c115818,101118,130396,106855,137918,114382v,,38076,13989,39942,33346c180679,166731,207482,204735,192904,205459v467,5013,,10396,467,15054c196209,238436,195256,255649,202312,273216v9407,23305,-6103,46256,-13159,69206c187734,346371,183516,351739,175042,350304v-5170,-355,-6570,2514,-7522,6107c162350,375413,152009,392626,136499,408390v-4704,4673,-3285,8251,933,12909c145440,429551,152009,438512,153428,449278v1866,10750,16910,19357,31021,17567c196209,465411,204197,471149,212186,475452v23499,10750,46532,21149,71450,29754c354619,455370,399732,384020,399732,304063,399732,153466,239436,30477,42483,30477l,33774,,3292,42483,xe" fillcolor="#585857" stroked="f" strokeweight="0">
                <v:stroke miterlimit="83231f" joinstyle="miter"/>
                <v:path arrowok="t" textboxrect="0,0,439227,607752"/>
              </v:shape>
              <v:shape id="Shape 8664" o:spid="_x0000_s1096" style="position:absolute;left:2702;top:3341;width:485;height:574;visibility:visible;mso-wrap-style:square;v-text-anchor:top" coordsize="48417,57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0UyxQAAAN0AAAAPAAAAZHJzL2Rvd25yZXYueG1sRI/dasJA&#10;FITvhb7DcgreSN34FyS6SikIglRQ6/0he0xis2fD7tbEt+8KgpfDzHzDLNedqcWNnK8sKxgNExDE&#10;udUVFwp+TpuPOQgfkDXWlknBnTysV2+9JWbatnyg2zEUIkLYZ6igDKHJpPR5SQb90DbE0btYZzBE&#10;6QqpHbYRbmo5TpJUGqw4LpTY0FdJ+e/xzyhor/uz3c3Md3XayvFklAzcvR0o1X/vPhcgAnXhFX62&#10;t1rBPE2n8HgTn4Bc/QMAAP//AwBQSwECLQAUAAYACAAAACEA2+H2y+4AAACFAQAAEwAAAAAAAAAA&#10;AAAAAAAAAAAAW0NvbnRlbnRfVHlwZXNdLnhtbFBLAQItABQABgAIAAAAIQBa9CxbvwAAABUBAAAL&#10;AAAAAAAAAAAAAAAAAB8BAABfcmVscy8ucmVsc1BLAQItABQABgAIAAAAIQBPB0UyxQAAAN0AAAAP&#10;AAAAAAAAAAAAAAAAAAcCAABkcnMvZG93bnJldi54bWxQSwUGAAAAAAMAAwC3AAAA+QIAAAAA&#10;" path="m1419,c3304,1434,6123,2514,6589,3948v933,2159,467,4658,933,6817c7522,16133,10340,19727,18348,19002v5171,,10807,4303,16910,1434c35725,20082,40895,23305,41847,25819v2819,8961,4704,17923,6570,27254c48417,53783,47951,54862,47018,57376,37610,50559,30555,44111,21633,39084,9407,31912,7522,21161,2818,11120,1885,9331,486,7172,486,5028,,3593,952,1804,1419,xe" fillcolor="#585857" stroked="f" strokeweight="0">
                <v:stroke miterlimit="83231f" joinstyle="miter"/>
                <v:path arrowok="t" textboxrect="0,0,48417,57376"/>
              </v:shape>
              <v:rect id="Rectangle 8673" o:spid="_x0000_s1097" style="position:absolute;left:8977;top:286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N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cnk7RVub8ITkIs/AAAA//8DAFBLAQItABQABgAIAAAAIQDb4fbL7gAAAIUBAAATAAAAAAAA&#10;AAAAAAAAAAAAAABbQ29udGVudF9UeXBlc10ueG1sUEsBAi0AFAAGAAgAAAAhAFr0LFu/AAAAFQEA&#10;AAsAAAAAAAAAAAAAAAAAHwEAAF9yZWxzLy5yZWxzUEsBAi0AFAAGAAgAAAAhANgj9w3HAAAA3QAA&#10;AA8AAAAAAAAAAAAAAAAABwIAAGRycy9kb3ducmV2LnhtbFBLBQYAAAAAAwADALcAAAD7AgAAAAA=&#10;" filled="f" stroked="f">
                <v:textbox inset="0,0,0,0">
                  <w:txbxContent>
                    <w:p w14:paraId="4A7FD56A" w14:textId="77777777" w:rsidR="00F91D0C" w:rsidRDefault="00F91D0C" w:rsidP="00F91D0C">
                      <w:r>
                        <w:t xml:space="preserve"> </w:t>
                      </w:r>
                    </w:p>
                  </w:txbxContent>
                </v:textbox>
              </v:rect>
              <w10:wrap type="square" anchorx="margin" anchory="page"/>
            </v:group>
          </w:pict>
        </mc:Fallback>
      </mc:AlternateContent>
    </w:r>
    <w:r>
      <w:rPr>
        <w:noProof/>
      </w:rPr>
      <w:drawing>
        <wp:anchor distT="0" distB="0" distL="114300" distR="114300" simplePos="0" relativeHeight="251678720" behindDoc="0" locked="0" layoutInCell="1" allowOverlap="1" wp14:anchorId="353F2C87" wp14:editId="539C0498">
          <wp:simplePos x="0" y="0"/>
          <wp:positionH relativeFrom="margin">
            <wp:posOffset>1864995</wp:posOffset>
          </wp:positionH>
          <wp:positionV relativeFrom="paragraph">
            <wp:posOffset>-635</wp:posOffset>
          </wp:positionV>
          <wp:extent cx="3815080" cy="861060"/>
          <wp:effectExtent l="0" t="0" r="0" b="0"/>
          <wp:wrapNone/>
          <wp:docPr id="1149500988"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500988" name="Imagen 2" descr="Texto&#10;&#10;Descripción generada automáticamente"/>
                  <pic:cNvPicPr/>
                </pic:nvPicPr>
                <pic:blipFill rotWithShape="1">
                  <a:blip r:embed="rId1">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l="3704" t="16607" r="9160" b="28199"/>
                  <a:stretch/>
                </pic:blipFill>
                <pic:spPr bwMode="auto">
                  <a:xfrm>
                    <a:off x="0" y="0"/>
                    <a:ext cx="3815080" cy="861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0DE6">
      <w:rPr>
        <w:noProof/>
        <w:lang w:eastAsia="es-ES"/>
      </w:rPr>
      <mc:AlternateContent>
        <mc:Choice Requires="wps">
          <w:drawing>
            <wp:anchor distT="0" distB="0" distL="114300" distR="114300" simplePos="0" relativeHeight="251667456" behindDoc="0" locked="0" layoutInCell="1" allowOverlap="1" wp14:anchorId="230E24D9" wp14:editId="00E51C46">
              <wp:simplePos x="0" y="0"/>
              <wp:positionH relativeFrom="column">
                <wp:posOffset>-9791</wp:posOffset>
              </wp:positionH>
              <wp:positionV relativeFrom="paragraph">
                <wp:posOffset>924929</wp:posOffset>
              </wp:positionV>
              <wp:extent cx="5748670" cy="14177"/>
              <wp:effectExtent l="0" t="0" r="23495" b="24130"/>
              <wp:wrapNone/>
              <wp:docPr id="1977847238" name="Conector recto 4"/>
              <wp:cNvGraphicFramePr/>
              <a:graphic xmlns:a="http://schemas.openxmlformats.org/drawingml/2006/main">
                <a:graphicData uri="http://schemas.microsoft.com/office/word/2010/wordprocessingShape">
                  <wps:wsp>
                    <wps:cNvCnPr/>
                    <wps:spPr>
                      <a:xfrm>
                        <a:off x="0" y="0"/>
                        <a:ext cx="5748670" cy="14177"/>
                      </a:xfrm>
                      <a:prstGeom prst="line">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7F96EF" id="Conector recto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2.85pt" to="451.9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i1ExQEAAOMDAAAOAAAAZHJzL2Uyb0RvYy54bWysU8tu2zAQvBfoPxC815KMNAoEywGSwL0U&#10;SZC2H0BTS4sAXyBZS/77LClZDtqiQItcKJK7szszXG1uR63IEXyQ1rS0WpWUgOG2k+bQ0h/fd59u&#10;KAmRmY4pa6ClJwj0dvvxw2ZwDaxtb1UHnmARE5rBtbSP0TVFEXgPmoWVdWAwKKzXLOLRH4rOswGr&#10;a1Wsy/K6GKzvnLccQsDbhylIt7m+EMDjkxABIlEtRW4xrz6v+7QW2w1rDp65XvKZBvsPFppJg02X&#10;Ug8sMvLTy99Kacm9DVbEFbe6sEJIDlkDqqnKX9R865mDrAXNCW6xKbxfWf54vDfPHm0YXGiCe/ZJ&#10;xSi8Tl/kR8Zs1mkxC8ZIOF5+rq9urmv0lGOsuqrqOplZXMDOh/gFrCZp01IlTdLCGnb8GuKUek5J&#10;18qQAQut67LMacEq2e2kUikY/GF/rzw5svSO5V25y0+H3d6k4UkZpHBRknfxpGBq8AKCyA65V1OH&#10;NGSwlGWcg4nVrEIZzE4wgRQW4Eztb8A5P0EhD+C/gBdE7mxNXMBaGuv/RDuOZ8piyj87MOlOFuxt&#10;d8pvnK3BScrvNE99GtW35wy//JvbVwAAAP//AwBQSwMEFAAGAAgAAAAhAE8e3h7eAAAACgEAAA8A&#10;AABkcnMvZG93bnJldi54bWxMj01PwkAQhu8m/ofNmHiDLWCp1G6JGr0aLCbG29Id28bd2aa7QPHX&#10;O5zwOO88eT+K9eisOOAQOk8KZtMEBFLtTUeNgo/t6+QeRIiajLaeUMEJA6zL66tC58Yf6R0PVWwE&#10;m1DItYI2xj6XMtQtOh2mvkfi37cfnI58Do00gz6yubNyniRL6XRHnNDqHp9brH+qvVPgtptPG2m+&#10;yX7fltXLIn6dnkyq1O3N+PgAIuIYLzCc63N1KLnTzu/JBGEVTGYpk6zfpRkIBlbJgrfszkq2AlkW&#10;8v+E8g8AAP//AwBQSwECLQAUAAYACAAAACEAtoM4kv4AAADhAQAAEwAAAAAAAAAAAAAAAAAAAAAA&#10;W0NvbnRlbnRfVHlwZXNdLnhtbFBLAQItABQABgAIAAAAIQA4/SH/1gAAAJQBAAALAAAAAAAAAAAA&#10;AAAAAC8BAABfcmVscy8ucmVsc1BLAQItABQABgAIAAAAIQBIQi1ExQEAAOMDAAAOAAAAAAAAAAAA&#10;AAAAAC4CAABkcnMvZTJvRG9jLnhtbFBLAQItABQABgAIAAAAIQBPHt4e3gAAAAoBAAAPAAAAAAAA&#10;AAAAAAAAAB8EAABkcnMvZG93bnJldi54bWxQSwUGAAAAAAQABADzAAAAKgUAAAAA&#10;" strokecolor="#00b0f0"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C27"/>
    <w:rsid w:val="00010EB7"/>
    <w:rsid w:val="00012595"/>
    <w:rsid w:val="0001363A"/>
    <w:rsid w:val="0005319A"/>
    <w:rsid w:val="000920C6"/>
    <w:rsid w:val="000C2CDA"/>
    <w:rsid w:val="000E677D"/>
    <w:rsid w:val="00103066"/>
    <w:rsid w:val="001262A9"/>
    <w:rsid w:val="001272CA"/>
    <w:rsid w:val="00135811"/>
    <w:rsid w:val="0014149B"/>
    <w:rsid w:val="001723B4"/>
    <w:rsid w:val="00175A66"/>
    <w:rsid w:val="00180DDB"/>
    <w:rsid w:val="001872ED"/>
    <w:rsid w:val="001A6DE2"/>
    <w:rsid w:val="001B287E"/>
    <w:rsid w:val="001B6BC8"/>
    <w:rsid w:val="001E36BB"/>
    <w:rsid w:val="001E412B"/>
    <w:rsid w:val="002031FD"/>
    <w:rsid w:val="00234C27"/>
    <w:rsid w:val="00243307"/>
    <w:rsid w:val="00250768"/>
    <w:rsid w:val="00254EC6"/>
    <w:rsid w:val="00260A89"/>
    <w:rsid w:val="002742A5"/>
    <w:rsid w:val="00285CBE"/>
    <w:rsid w:val="002871B3"/>
    <w:rsid w:val="002872A6"/>
    <w:rsid w:val="002963BD"/>
    <w:rsid w:val="002A2676"/>
    <w:rsid w:val="002B7B98"/>
    <w:rsid w:val="002C2DE2"/>
    <w:rsid w:val="002C44E3"/>
    <w:rsid w:val="00331079"/>
    <w:rsid w:val="00342BA7"/>
    <w:rsid w:val="003635B3"/>
    <w:rsid w:val="00367B01"/>
    <w:rsid w:val="0038592E"/>
    <w:rsid w:val="003942C0"/>
    <w:rsid w:val="003D0483"/>
    <w:rsid w:val="003E145C"/>
    <w:rsid w:val="003F042C"/>
    <w:rsid w:val="00404D84"/>
    <w:rsid w:val="00410F3A"/>
    <w:rsid w:val="0041206C"/>
    <w:rsid w:val="004233AB"/>
    <w:rsid w:val="00426559"/>
    <w:rsid w:val="0044327E"/>
    <w:rsid w:val="00455C0E"/>
    <w:rsid w:val="00486CB3"/>
    <w:rsid w:val="004951F8"/>
    <w:rsid w:val="004D0E56"/>
    <w:rsid w:val="004D79ED"/>
    <w:rsid w:val="004E02D1"/>
    <w:rsid w:val="004E2734"/>
    <w:rsid w:val="004F3E92"/>
    <w:rsid w:val="00500FE7"/>
    <w:rsid w:val="005211A8"/>
    <w:rsid w:val="005524A6"/>
    <w:rsid w:val="00570508"/>
    <w:rsid w:val="005802FA"/>
    <w:rsid w:val="005A7236"/>
    <w:rsid w:val="005B56DD"/>
    <w:rsid w:val="005C2D81"/>
    <w:rsid w:val="005D13A0"/>
    <w:rsid w:val="005E1630"/>
    <w:rsid w:val="005E5DB2"/>
    <w:rsid w:val="005F2385"/>
    <w:rsid w:val="005F2813"/>
    <w:rsid w:val="0060431C"/>
    <w:rsid w:val="00622F11"/>
    <w:rsid w:val="00627714"/>
    <w:rsid w:val="006328B6"/>
    <w:rsid w:val="00635CF7"/>
    <w:rsid w:val="006455A5"/>
    <w:rsid w:val="006575C6"/>
    <w:rsid w:val="00675637"/>
    <w:rsid w:val="0069618F"/>
    <w:rsid w:val="006A452C"/>
    <w:rsid w:val="006A73B6"/>
    <w:rsid w:val="006B707E"/>
    <w:rsid w:val="006E2EA4"/>
    <w:rsid w:val="0071669D"/>
    <w:rsid w:val="00741727"/>
    <w:rsid w:val="00754DBD"/>
    <w:rsid w:val="007604C8"/>
    <w:rsid w:val="007677BB"/>
    <w:rsid w:val="007723B9"/>
    <w:rsid w:val="00793105"/>
    <w:rsid w:val="007C11D1"/>
    <w:rsid w:val="007D17BA"/>
    <w:rsid w:val="007E305F"/>
    <w:rsid w:val="007E329B"/>
    <w:rsid w:val="00807C96"/>
    <w:rsid w:val="0081416D"/>
    <w:rsid w:val="00836F3F"/>
    <w:rsid w:val="00843585"/>
    <w:rsid w:val="0086796E"/>
    <w:rsid w:val="00876CFD"/>
    <w:rsid w:val="00884FA0"/>
    <w:rsid w:val="00896F52"/>
    <w:rsid w:val="008C6D2D"/>
    <w:rsid w:val="008F7604"/>
    <w:rsid w:val="00940D93"/>
    <w:rsid w:val="0099298C"/>
    <w:rsid w:val="009A0FB8"/>
    <w:rsid w:val="009A37C5"/>
    <w:rsid w:val="009D6A7C"/>
    <w:rsid w:val="009E2E59"/>
    <w:rsid w:val="009F111A"/>
    <w:rsid w:val="00A32BF7"/>
    <w:rsid w:val="00A4443C"/>
    <w:rsid w:val="00A53091"/>
    <w:rsid w:val="00A53B96"/>
    <w:rsid w:val="00A60A20"/>
    <w:rsid w:val="00A610F1"/>
    <w:rsid w:val="00A67CCB"/>
    <w:rsid w:val="00AB10D3"/>
    <w:rsid w:val="00AF01FA"/>
    <w:rsid w:val="00AF618D"/>
    <w:rsid w:val="00AF6216"/>
    <w:rsid w:val="00AF6C7A"/>
    <w:rsid w:val="00B04A33"/>
    <w:rsid w:val="00B62336"/>
    <w:rsid w:val="00B810B8"/>
    <w:rsid w:val="00BA0F40"/>
    <w:rsid w:val="00BB0DDA"/>
    <w:rsid w:val="00BC3A4C"/>
    <w:rsid w:val="00BD22A0"/>
    <w:rsid w:val="00BE0A13"/>
    <w:rsid w:val="00BE6639"/>
    <w:rsid w:val="00C23FFB"/>
    <w:rsid w:val="00C25794"/>
    <w:rsid w:val="00C61910"/>
    <w:rsid w:val="00C84230"/>
    <w:rsid w:val="00CA2AAB"/>
    <w:rsid w:val="00CD04E1"/>
    <w:rsid w:val="00CE15C8"/>
    <w:rsid w:val="00D10300"/>
    <w:rsid w:val="00D337A0"/>
    <w:rsid w:val="00D71400"/>
    <w:rsid w:val="00D804B8"/>
    <w:rsid w:val="00D854DA"/>
    <w:rsid w:val="00DE63D0"/>
    <w:rsid w:val="00E01B37"/>
    <w:rsid w:val="00E050BD"/>
    <w:rsid w:val="00E05F32"/>
    <w:rsid w:val="00E14A02"/>
    <w:rsid w:val="00E20BF7"/>
    <w:rsid w:val="00E44363"/>
    <w:rsid w:val="00E50CD4"/>
    <w:rsid w:val="00E52379"/>
    <w:rsid w:val="00E734A3"/>
    <w:rsid w:val="00E7359D"/>
    <w:rsid w:val="00E85C76"/>
    <w:rsid w:val="00EA0DE6"/>
    <w:rsid w:val="00EB662E"/>
    <w:rsid w:val="00EC350E"/>
    <w:rsid w:val="00EC6067"/>
    <w:rsid w:val="00ED6A31"/>
    <w:rsid w:val="00EE636D"/>
    <w:rsid w:val="00F13235"/>
    <w:rsid w:val="00F15594"/>
    <w:rsid w:val="00F34174"/>
    <w:rsid w:val="00F342A4"/>
    <w:rsid w:val="00F366F6"/>
    <w:rsid w:val="00F42A64"/>
    <w:rsid w:val="00F4395E"/>
    <w:rsid w:val="00F53E0A"/>
    <w:rsid w:val="00F74705"/>
    <w:rsid w:val="00F75753"/>
    <w:rsid w:val="00F847F5"/>
    <w:rsid w:val="00F91D0C"/>
    <w:rsid w:val="00FC5FB3"/>
    <w:rsid w:val="00FE7C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8F5ED"/>
  <w15:docId w15:val="{C4992973-A36B-4A57-A08A-9D84646C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7A0"/>
    <w:pPr>
      <w:spacing w:after="160" w:line="259" w:lineRule="auto"/>
    </w:pPr>
    <w:rPr>
      <w:rFonts w:ascii="Calibri" w:eastAsia="Calibri" w:hAnsi="Calibri" w:cs="Calibri"/>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3235"/>
    <w:pPr>
      <w:tabs>
        <w:tab w:val="center" w:pos="4252"/>
        <w:tab w:val="right" w:pos="8504"/>
      </w:tabs>
      <w:spacing w:after="0" w:line="240" w:lineRule="auto"/>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F13235"/>
  </w:style>
  <w:style w:type="paragraph" w:styleId="Piedepgina">
    <w:name w:val="footer"/>
    <w:basedOn w:val="Normal"/>
    <w:link w:val="PiedepginaCar"/>
    <w:uiPriority w:val="99"/>
    <w:unhideWhenUsed/>
    <w:rsid w:val="00F13235"/>
    <w:pPr>
      <w:tabs>
        <w:tab w:val="center" w:pos="4252"/>
        <w:tab w:val="right" w:pos="8504"/>
      </w:tabs>
      <w:spacing w:after="0" w:line="240" w:lineRule="auto"/>
    </w:pPr>
    <w:rPr>
      <w:rFonts w:asciiTheme="minorHAnsi" w:eastAsiaTheme="minorHAnsi" w:hAnsiTheme="minorHAnsi" w:cstheme="minorBidi"/>
      <w:lang w:val="es-ES" w:eastAsia="en-US"/>
    </w:rPr>
  </w:style>
  <w:style w:type="character" w:customStyle="1" w:styleId="PiedepginaCar">
    <w:name w:val="Pie de página Car"/>
    <w:basedOn w:val="Fuentedeprrafopredeter"/>
    <w:link w:val="Piedepgina"/>
    <w:uiPriority w:val="99"/>
    <w:rsid w:val="00F13235"/>
  </w:style>
  <w:style w:type="paragraph" w:styleId="Textodeglobo">
    <w:name w:val="Balloon Text"/>
    <w:basedOn w:val="Normal"/>
    <w:link w:val="TextodegloboCar"/>
    <w:uiPriority w:val="99"/>
    <w:semiHidden/>
    <w:unhideWhenUsed/>
    <w:rsid w:val="00F13235"/>
    <w:pPr>
      <w:spacing w:after="0" w:line="240" w:lineRule="auto"/>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F13235"/>
    <w:rPr>
      <w:rFonts w:ascii="Tahoma" w:hAnsi="Tahoma" w:cs="Tahoma"/>
      <w:sz w:val="16"/>
      <w:szCs w:val="16"/>
    </w:rPr>
  </w:style>
  <w:style w:type="character" w:styleId="Nmerodepgina">
    <w:name w:val="page number"/>
    <w:basedOn w:val="Fuentedeprrafopredeter"/>
    <w:uiPriority w:val="99"/>
    <w:unhideWhenUsed/>
    <w:rsid w:val="00BA0F40"/>
  </w:style>
  <w:style w:type="paragraph" w:styleId="Textoindependiente">
    <w:name w:val="Body Text"/>
    <w:basedOn w:val="Normal"/>
    <w:link w:val="TextoindependienteCar"/>
    <w:uiPriority w:val="99"/>
    <w:semiHidden/>
    <w:unhideWhenUsed/>
    <w:qFormat/>
    <w:rsid w:val="00EA0DE6"/>
    <w:pPr>
      <w:widowControl w:val="0"/>
      <w:autoSpaceDE w:val="0"/>
      <w:autoSpaceDN w:val="0"/>
      <w:spacing w:after="0" w:line="240" w:lineRule="auto"/>
      <w:ind w:left="120"/>
      <w:jc w:val="both"/>
    </w:pPr>
    <w:rPr>
      <w:rFonts w:ascii="Times New Roman" w:eastAsia="Times New Roman" w:hAnsi="Times New Roman" w:cs="Times New Roman"/>
      <w:sz w:val="24"/>
      <w:szCs w:val="24"/>
      <w:lang w:val="es-ES" w:eastAsia="en-US"/>
    </w:rPr>
  </w:style>
  <w:style w:type="character" w:customStyle="1" w:styleId="TextoindependienteCar">
    <w:name w:val="Texto independiente Car"/>
    <w:basedOn w:val="Fuentedeprrafopredeter"/>
    <w:link w:val="Textoindependiente"/>
    <w:uiPriority w:val="99"/>
    <w:semiHidden/>
    <w:rsid w:val="00EA0DE6"/>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EA0DE6"/>
    <w:rPr>
      <w:color w:val="0000FF" w:themeColor="hyperlink"/>
      <w:u w:val="single"/>
    </w:rPr>
  </w:style>
  <w:style w:type="paragraph" w:styleId="Sinespaciado">
    <w:name w:val="No Spacing"/>
    <w:uiPriority w:val="1"/>
    <w:qFormat/>
    <w:rsid w:val="00EA0DE6"/>
    <w:pPr>
      <w:spacing w:after="0" w:line="240" w:lineRule="auto"/>
    </w:pPr>
    <w:rPr>
      <w:rFonts w:ascii="Calibri" w:eastAsia="Calibri" w:hAnsi="Calibri" w:cs="Calibri"/>
      <w:lang w:val="es-EC" w:eastAsia="es-EC"/>
    </w:rPr>
  </w:style>
  <w:style w:type="character" w:customStyle="1" w:styleId="Mencinsinresolver1">
    <w:name w:val="Mención sin resolver1"/>
    <w:basedOn w:val="Fuentedeprrafopredeter"/>
    <w:uiPriority w:val="99"/>
    <w:semiHidden/>
    <w:unhideWhenUsed/>
    <w:rsid w:val="00AF6216"/>
    <w:rPr>
      <w:color w:val="605E5C"/>
      <w:shd w:val="clear" w:color="auto" w:fill="E1DFDD"/>
    </w:rPr>
  </w:style>
  <w:style w:type="character" w:styleId="Mencinsinresolver">
    <w:name w:val="Unresolved Mention"/>
    <w:basedOn w:val="Fuentedeprrafopredeter"/>
    <w:uiPriority w:val="99"/>
    <w:semiHidden/>
    <w:unhideWhenUsed/>
    <w:rsid w:val="006E2EA4"/>
    <w:rPr>
      <w:color w:val="605E5C"/>
      <w:shd w:val="clear" w:color="auto" w:fill="E1DFDD"/>
    </w:rPr>
  </w:style>
  <w:style w:type="paragraph" w:styleId="Prrafodelista">
    <w:name w:val="List Paragraph"/>
    <w:basedOn w:val="Normal"/>
    <w:uiPriority w:val="34"/>
    <w:qFormat/>
    <w:rsid w:val="00E50CD4"/>
    <w:pPr>
      <w:ind w:left="720"/>
      <w:contextualSpacing/>
    </w:pPr>
  </w:style>
  <w:style w:type="table" w:styleId="Tablaconcuadrcula">
    <w:name w:val="Table Grid"/>
    <w:basedOn w:val="Tablanormal"/>
    <w:uiPriority w:val="39"/>
    <w:rsid w:val="00884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6A452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021277">
      <w:bodyDiv w:val="1"/>
      <w:marLeft w:val="0"/>
      <w:marRight w:val="0"/>
      <w:marTop w:val="0"/>
      <w:marBottom w:val="0"/>
      <w:divBdr>
        <w:top w:val="none" w:sz="0" w:space="0" w:color="auto"/>
        <w:left w:val="none" w:sz="0" w:space="0" w:color="auto"/>
        <w:bottom w:val="none" w:sz="0" w:space="0" w:color="auto"/>
        <w:right w:val="none" w:sz="0" w:space="0" w:color="auto"/>
      </w:divBdr>
    </w:div>
    <w:div w:id="212850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researchgate.net/publication/380728488_Neuroscience_of_Education_in_the_Classro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cosquinapallo_1998@hotmail.com" TargetMode="External"/><Relationship Id="rId12" Type="http://schemas.openxmlformats.org/officeDocument/2006/relationships/hyperlink" Target="http://dx.doi.org/10.28991/ESJ-2023-SIED2-012" TargetMode="External"/><Relationship Id="rId17" Type="http://schemas.openxmlformats.org/officeDocument/2006/relationships/hyperlink" Target="https://www.pageuppeople.com/wp-content/uploads/2012/06/Neuroscience-of-Learning-and-Development1.pdf" TargetMode="External"/><Relationship Id="rId2" Type="http://schemas.openxmlformats.org/officeDocument/2006/relationships/styles" Target="styles.xml"/><Relationship Id="rId16" Type="http://schemas.openxmlformats.org/officeDocument/2006/relationships/hyperlink" Target="https://juniperpublishers.com/oajels/pdf/OAJELS.MS.ID.555554.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researchgate.net/publication/348663479_Neuroscience_role_in_the_foreign_language_teaching_and_learning" TargetMode="External"/><Relationship Id="rId5" Type="http://schemas.openxmlformats.org/officeDocument/2006/relationships/footnotes" Target="footnotes.xml"/><Relationship Id="rId15" Type="http://schemas.openxmlformats.org/officeDocument/2006/relationships/hyperlink" Target="https://doi.org/10.1111/jcpp.12973" TargetMode="External"/><Relationship Id="rId10" Type="http://schemas.openxmlformats.org/officeDocument/2006/relationships/hyperlink" Target="https://www.researchgate.net/publication/351379339_Reconceptualising_the_Elements_of_Effective_English_Language_Teaching_through_the_Lens_of_Pandemic_Induced_Online_Teaching_An_Exploratory_Study_of_Jordanian_EFL_Teachers'_Perception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repository.uki.ac.id/2112/1/ANeuroscienceImplementation.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gen\Downloads\uleam.1%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8528A-4616-4A84-B729-1E355FC00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uleam.1 (1)</Template>
  <TotalTime>25</TotalTime>
  <Pages>16</Pages>
  <Words>5956</Words>
  <Characters>32764</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MONTILLA PACHECO ARGENIS DE JESUS</cp:lastModifiedBy>
  <cp:revision>9</cp:revision>
  <cp:lastPrinted>2024-06-30T13:24:00Z</cp:lastPrinted>
  <dcterms:created xsi:type="dcterms:W3CDTF">2024-11-29T16:29:00Z</dcterms:created>
  <dcterms:modified xsi:type="dcterms:W3CDTF">2025-01-27T20:14:00Z</dcterms:modified>
</cp:coreProperties>
</file>